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713" w:val="left" w:leader="none"/>
        </w:tabs>
        <w:spacing w:before="136"/>
        <w:ind w:left="1134"/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286579</wp:posOffset>
            </wp:positionH>
            <wp:positionV relativeFrom="page">
              <wp:posOffset>443186</wp:posOffset>
            </wp:positionV>
            <wp:extent cx="6737665" cy="981604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7665" cy="9816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7057643</wp:posOffset>
                </wp:positionH>
                <wp:positionV relativeFrom="page">
                  <wp:posOffset>5646406</wp:posOffset>
                </wp:positionV>
                <wp:extent cx="428625" cy="63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286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6350">
                              <a:moveTo>
                                <a:pt x="42823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428231" y="6108"/>
                              </a:lnTo>
                              <a:lnTo>
                                <a:pt x="428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5.719971pt;margin-top:444.598969pt;width:33.719pt;height:.481pt;mso-position-horizontal-relative:page;mso-position-vertical-relative:page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2D74B5"/>
        </w:rPr>
        <w:t>Prot.</w:t>
      </w:r>
      <w:r>
        <w:rPr>
          <w:color w:val="2D74B5"/>
          <w:spacing w:val="-2"/>
        </w:rPr>
        <w:t> 593.23.SS.P</w:t>
      </w:r>
      <w:r>
        <w:rPr>
          <w:color w:val="2D74B5"/>
        </w:rPr>
        <w:tab/>
      </w:r>
      <w:r>
        <w:rPr>
          <w:color w:val="2D74B5"/>
          <w:spacing w:val="-2"/>
        </w:rPr>
        <w:t>Roma,</w:t>
      </w:r>
      <w:r>
        <w:rPr>
          <w:color w:val="2D74B5"/>
          <w:spacing w:val="-12"/>
        </w:rPr>
        <w:t> </w:t>
      </w:r>
      <w:r>
        <w:rPr>
          <w:color w:val="2D74B5"/>
          <w:spacing w:val="-2"/>
        </w:rPr>
        <w:t>3</w:t>
      </w:r>
      <w:r>
        <w:rPr>
          <w:color w:val="2D74B5"/>
          <w:spacing w:val="-12"/>
        </w:rPr>
        <w:t> </w:t>
      </w:r>
      <w:r>
        <w:rPr>
          <w:color w:val="2D74B5"/>
          <w:spacing w:val="-2"/>
        </w:rPr>
        <w:t>agosto</w:t>
      </w:r>
      <w:r>
        <w:rPr>
          <w:color w:val="2D74B5"/>
          <w:spacing w:val="-12"/>
        </w:rPr>
        <w:t> </w:t>
      </w:r>
      <w:r>
        <w:rPr>
          <w:color w:val="2D74B5"/>
          <w:spacing w:val="-4"/>
        </w:rPr>
        <w:t>2023</w:t>
      </w:r>
    </w:p>
    <w:p>
      <w:pPr>
        <w:pStyle w:val="BodyText"/>
      </w:pPr>
    </w:p>
    <w:p>
      <w:pPr>
        <w:pStyle w:val="BodyText"/>
        <w:spacing w:before="232"/>
      </w:pPr>
    </w:p>
    <w:p>
      <w:pPr>
        <w:pStyle w:val="BodyText"/>
        <w:spacing w:line="245" w:lineRule="exact"/>
        <w:ind w:left="5812"/>
      </w:pPr>
      <w:r>
        <w:rPr>
          <w:color w:val="2D74B5"/>
          <w:spacing w:val="-2"/>
        </w:rPr>
        <w:t>Preg.mo</w:t>
      </w:r>
    </w:p>
    <w:p>
      <w:pPr>
        <w:pStyle w:val="Title"/>
      </w:pPr>
      <w:r>
        <w:rPr>
          <w:color w:val="2D74B5"/>
          <w:w w:val="90"/>
        </w:rPr>
        <w:t>Dott.</w:t>
      </w:r>
      <w:r>
        <w:rPr>
          <w:color w:val="2D74B5"/>
          <w:spacing w:val="9"/>
        </w:rPr>
        <w:t> </w:t>
      </w:r>
      <w:r>
        <w:rPr>
          <w:color w:val="2D74B5"/>
          <w:spacing w:val="10"/>
          <w:w w:val="90"/>
        </w:rPr>
        <w:t>Pasqualino</w:t>
      </w:r>
      <w:r>
        <w:rPr>
          <w:color w:val="2D74B5"/>
          <w:spacing w:val="5"/>
        </w:rPr>
        <w:t> </w:t>
      </w:r>
      <w:r>
        <w:rPr>
          <w:color w:val="2D74B5"/>
          <w:spacing w:val="-2"/>
          <w:w w:val="90"/>
        </w:rPr>
        <w:t>Rossi</w:t>
      </w:r>
    </w:p>
    <w:p>
      <w:pPr>
        <w:pStyle w:val="BodyText"/>
        <w:spacing w:line="235" w:lineRule="auto" w:before="1"/>
        <w:ind w:left="5812" w:right="2152"/>
      </w:pPr>
      <w:r>
        <w:rPr>
          <w:color w:val="2D74B5"/>
          <w:spacing w:val="-2"/>
        </w:rPr>
        <w:t>Direttore</w:t>
      </w:r>
      <w:r>
        <w:rPr>
          <w:color w:val="2D74B5"/>
          <w:spacing w:val="80"/>
        </w:rPr>
        <w:t> </w:t>
      </w:r>
      <w:r>
        <w:rPr>
          <w:color w:val="2D74B5"/>
          <w:spacing w:val="-4"/>
        </w:rPr>
        <w:t>Direzione</w:t>
      </w:r>
      <w:r>
        <w:rPr>
          <w:color w:val="2D74B5"/>
          <w:spacing w:val="-9"/>
        </w:rPr>
        <w:t> </w:t>
      </w:r>
      <w:r>
        <w:rPr>
          <w:color w:val="2D74B5"/>
          <w:spacing w:val="-4"/>
        </w:rPr>
        <w:t>Generale</w:t>
      </w:r>
    </w:p>
    <w:p>
      <w:pPr>
        <w:pStyle w:val="BodyText"/>
        <w:spacing w:line="235" w:lineRule="auto"/>
        <w:ind w:left="5812" w:right="751"/>
      </w:pPr>
      <w:r>
        <w:rPr>
          <w:color w:val="2D74B5"/>
          <w:spacing w:val="-6"/>
        </w:rPr>
        <w:t>della Prevenzione Sanitaria </w:t>
      </w:r>
      <w:r>
        <w:rPr>
          <w:color w:val="2D74B5"/>
        </w:rPr>
        <w:t>Ministero della Salute</w:t>
      </w:r>
    </w:p>
    <w:p>
      <w:pPr>
        <w:spacing w:before="240"/>
        <w:ind w:left="5812" w:right="0" w:firstLine="0"/>
        <w:jc w:val="left"/>
        <w:rPr>
          <w:i/>
          <w:sz w:val="22"/>
        </w:rPr>
      </w:pPr>
      <w:r>
        <w:rPr>
          <w:i/>
          <w:color w:val="2D74B5"/>
          <w:spacing w:val="-4"/>
          <w:w w:val="90"/>
          <w:sz w:val="22"/>
          <w:u w:val="single" w:color="2D74B5"/>
        </w:rPr>
        <w:t>Sede</w:t>
      </w:r>
    </w:p>
    <w:p>
      <w:pPr>
        <w:pStyle w:val="BodyText"/>
        <w:rPr>
          <w:i/>
          <w:sz w:val="16"/>
        </w:rPr>
      </w:pPr>
    </w:p>
    <w:p>
      <w:pPr>
        <w:pStyle w:val="BodyText"/>
        <w:spacing w:before="126"/>
        <w:rPr>
          <w:i/>
          <w:sz w:val="16"/>
        </w:rPr>
      </w:pPr>
    </w:p>
    <w:p>
      <w:pPr>
        <w:spacing w:before="0"/>
        <w:ind w:left="1134" w:right="0" w:firstLine="0"/>
        <w:jc w:val="left"/>
        <w:rPr>
          <w:sz w:val="16"/>
        </w:rPr>
      </w:pPr>
      <w:r>
        <w:rPr>
          <w:color w:val="2D74B5"/>
          <w:sz w:val="16"/>
          <w:u w:val="single" w:color="2D74B5"/>
        </w:rPr>
        <w:t>Invio</w:t>
      </w:r>
      <w:r>
        <w:rPr>
          <w:color w:val="2D74B5"/>
          <w:spacing w:val="-7"/>
          <w:sz w:val="16"/>
          <w:u w:val="single" w:color="2D74B5"/>
        </w:rPr>
        <w:t> </w:t>
      </w:r>
      <w:r>
        <w:rPr>
          <w:color w:val="2D74B5"/>
          <w:sz w:val="16"/>
          <w:u w:val="single" w:color="2D74B5"/>
        </w:rPr>
        <w:t>per</w:t>
      </w:r>
      <w:r>
        <w:rPr>
          <w:color w:val="2D74B5"/>
          <w:spacing w:val="-7"/>
          <w:sz w:val="16"/>
          <w:u w:val="single" w:color="2D74B5"/>
        </w:rPr>
        <w:t> </w:t>
      </w:r>
      <w:r>
        <w:rPr>
          <w:color w:val="2D74B5"/>
          <w:spacing w:val="-2"/>
          <w:sz w:val="16"/>
          <w:u w:val="single" w:color="2D74B5"/>
        </w:rPr>
        <w:t>emai</w:t>
      </w:r>
      <w:r>
        <w:rPr>
          <w:color w:val="2D74B5"/>
          <w:spacing w:val="-2"/>
          <w:sz w:val="16"/>
        </w:rPr>
        <w:t>l</w:t>
      </w:r>
    </w:p>
    <w:p>
      <w:pPr>
        <w:pStyle w:val="BodyText"/>
        <w:spacing w:before="234"/>
      </w:pPr>
    </w:p>
    <w:p>
      <w:pPr>
        <w:spacing w:before="0"/>
        <w:ind w:left="1134" w:right="0" w:firstLine="0"/>
        <w:jc w:val="both"/>
        <w:rPr>
          <w:i/>
          <w:sz w:val="22"/>
        </w:rPr>
      </w:pPr>
      <w:r>
        <w:rPr>
          <w:i/>
          <w:color w:val="2D74B5"/>
          <w:spacing w:val="-2"/>
          <w:w w:val="85"/>
          <w:sz w:val="22"/>
        </w:rPr>
        <w:t>Gentilissimo</w:t>
      </w:r>
      <w:r>
        <w:rPr>
          <w:i/>
          <w:color w:val="2D74B5"/>
          <w:spacing w:val="3"/>
          <w:sz w:val="22"/>
        </w:rPr>
        <w:t> </w:t>
      </w:r>
      <w:r>
        <w:rPr>
          <w:i/>
          <w:color w:val="2D74B5"/>
          <w:spacing w:val="-2"/>
          <w:w w:val="85"/>
          <w:sz w:val="22"/>
        </w:rPr>
        <w:t>Dott.</w:t>
      </w:r>
      <w:r>
        <w:rPr>
          <w:i/>
          <w:color w:val="2D74B5"/>
          <w:sz w:val="22"/>
        </w:rPr>
        <w:t> </w:t>
      </w:r>
      <w:r>
        <w:rPr>
          <w:i/>
          <w:color w:val="2D74B5"/>
          <w:spacing w:val="-2"/>
          <w:w w:val="85"/>
          <w:sz w:val="22"/>
        </w:rPr>
        <w:t>Rossi,</w:t>
      </w:r>
    </w:p>
    <w:p>
      <w:pPr>
        <w:pStyle w:val="BodyText"/>
        <w:spacing w:line="235" w:lineRule="auto" w:before="246"/>
        <w:ind w:left="1134" w:right="562" w:firstLine="427"/>
        <w:jc w:val="both"/>
      </w:pPr>
      <w:r>
        <w:rPr>
          <w:color w:val="2D74B5"/>
        </w:rPr>
        <w:t>in qualità di Presidente Nazionale e di Segretario Sindacale Nazionale ANDI </w:t>
      </w:r>
      <w:r>
        <w:rPr>
          <w:color w:val="2D74B5"/>
          <w:spacing w:val="-2"/>
        </w:rPr>
        <w:t>(Associazione</w:t>
      </w:r>
      <w:r>
        <w:rPr>
          <w:color w:val="2D74B5"/>
          <w:spacing w:val="-10"/>
        </w:rPr>
        <w:t> </w:t>
      </w:r>
      <w:r>
        <w:rPr>
          <w:color w:val="2D74B5"/>
          <w:spacing w:val="-2"/>
        </w:rPr>
        <w:t>Nazionale</w:t>
      </w:r>
      <w:r>
        <w:rPr>
          <w:color w:val="2D74B5"/>
          <w:spacing w:val="-10"/>
        </w:rPr>
        <w:t> </w:t>
      </w:r>
      <w:r>
        <w:rPr>
          <w:color w:val="2D74B5"/>
          <w:spacing w:val="-2"/>
        </w:rPr>
        <w:t>Dentisti</w:t>
      </w:r>
      <w:r>
        <w:rPr>
          <w:color w:val="2D74B5"/>
          <w:spacing w:val="-11"/>
        </w:rPr>
        <w:t> </w:t>
      </w:r>
      <w:r>
        <w:rPr>
          <w:color w:val="2D74B5"/>
          <w:spacing w:val="-2"/>
        </w:rPr>
        <w:t>Italiani),</w:t>
      </w:r>
      <w:r>
        <w:rPr>
          <w:color w:val="2D74B5"/>
          <w:spacing w:val="-9"/>
        </w:rPr>
        <w:t> </w:t>
      </w:r>
      <w:r>
        <w:rPr>
          <w:color w:val="2D74B5"/>
          <w:spacing w:val="-2"/>
        </w:rPr>
        <w:t>il</w:t>
      </w:r>
      <w:r>
        <w:rPr>
          <w:color w:val="2D74B5"/>
          <w:spacing w:val="-11"/>
        </w:rPr>
        <w:t> </w:t>
      </w:r>
      <w:r>
        <w:rPr>
          <w:color w:val="2D74B5"/>
          <w:spacing w:val="-2"/>
        </w:rPr>
        <w:t>maggiore</w:t>
      </w:r>
      <w:r>
        <w:rPr>
          <w:color w:val="2D74B5"/>
          <w:spacing w:val="-11"/>
        </w:rPr>
        <w:t> </w:t>
      </w:r>
      <w:r>
        <w:rPr>
          <w:color w:val="2D74B5"/>
          <w:spacing w:val="-2"/>
        </w:rPr>
        <w:t>sindacato</w:t>
      </w:r>
      <w:r>
        <w:rPr>
          <w:color w:val="2D74B5"/>
          <w:spacing w:val="-9"/>
        </w:rPr>
        <w:t> </w:t>
      </w:r>
      <w:r>
        <w:rPr>
          <w:color w:val="2D74B5"/>
          <w:spacing w:val="-2"/>
        </w:rPr>
        <w:t>nazionale</w:t>
      </w:r>
      <w:r>
        <w:rPr>
          <w:color w:val="2D74B5"/>
          <w:spacing w:val="-10"/>
        </w:rPr>
        <w:t> </w:t>
      </w:r>
      <w:r>
        <w:rPr>
          <w:color w:val="2D74B5"/>
          <w:spacing w:val="-2"/>
        </w:rPr>
        <w:t>degli</w:t>
      </w:r>
      <w:r>
        <w:rPr>
          <w:color w:val="2D74B5"/>
          <w:spacing w:val="-9"/>
        </w:rPr>
        <w:t> </w:t>
      </w:r>
      <w:r>
        <w:rPr>
          <w:color w:val="2D74B5"/>
          <w:spacing w:val="-2"/>
        </w:rPr>
        <w:t>Odontoiatri </w:t>
      </w:r>
      <w:r>
        <w:rPr>
          <w:color w:val="2D74B5"/>
        </w:rPr>
        <w:t>con</w:t>
      </w:r>
      <w:r>
        <w:rPr>
          <w:color w:val="2D74B5"/>
          <w:spacing w:val="-14"/>
        </w:rPr>
        <w:t> </w:t>
      </w:r>
      <w:r>
        <w:rPr>
          <w:color w:val="2D74B5"/>
        </w:rPr>
        <w:t>oltre</w:t>
      </w:r>
      <w:r>
        <w:rPr>
          <w:color w:val="2D74B5"/>
          <w:spacing w:val="-14"/>
        </w:rPr>
        <w:t> </w:t>
      </w:r>
      <w:r>
        <w:rPr>
          <w:color w:val="2D74B5"/>
        </w:rPr>
        <w:t>28.000</w:t>
      </w:r>
      <w:r>
        <w:rPr>
          <w:color w:val="2D74B5"/>
          <w:spacing w:val="-14"/>
        </w:rPr>
        <w:t> </w:t>
      </w:r>
      <w:r>
        <w:rPr>
          <w:color w:val="2D74B5"/>
        </w:rPr>
        <w:t>Odontoiatri</w:t>
      </w:r>
      <w:r>
        <w:rPr>
          <w:color w:val="2D74B5"/>
          <w:spacing w:val="-13"/>
        </w:rPr>
        <w:t> </w:t>
      </w:r>
      <w:r>
        <w:rPr>
          <w:color w:val="2D74B5"/>
        </w:rPr>
        <w:t>associati,</w:t>
      </w:r>
      <w:r>
        <w:rPr>
          <w:color w:val="2D74B5"/>
          <w:spacing w:val="15"/>
        </w:rPr>
        <w:t> </w:t>
      </w:r>
      <w:r>
        <w:rPr>
          <w:color w:val="2D74B5"/>
        </w:rPr>
        <w:t>Le</w:t>
      </w:r>
      <w:r>
        <w:rPr>
          <w:color w:val="2D74B5"/>
          <w:spacing w:val="-14"/>
        </w:rPr>
        <w:t> </w:t>
      </w:r>
      <w:r>
        <w:rPr>
          <w:color w:val="2D74B5"/>
        </w:rPr>
        <w:t>scriviamo</w:t>
      </w:r>
      <w:r>
        <w:rPr>
          <w:color w:val="2D74B5"/>
          <w:spacing w:val="-13"/>
        </w:rPr>
        <w:t> </w:t>
      </w:r>
      <w:r>
        <w:rPr>
          <w:color w:val="2D74B5"/>
        </w:rPr>
        <w:t>per</w:t>
      </w:r>
      <w:r>
        <w:rPr>
          <w:color w:val="2D74B5"/>
          <w:spacing w:val="26"/>
        </w:rPr>
        <w:t> </w:t>
      </w:r>
      <w:r>
        <w:rPr>
          <w:color w:val="2D74B5"/>
        </w:rPr>
        <w:t>manifestarLe</w:t>
      </w:r>
      <w:r>
        <w:rPr>
          <w:color w:val="2D74B5"/>
          <w:spacing w:val="-14"/>
        </w:rPr>
        <w:t> </w:t>
      </w:r>
      <w:r>
        <w:rPr>
          <w:color w:val="2D74B5"/>
        </w:rPr>
        <w:t>il</w:t>
      </w:r>
      <w:r>
        <w:rPr>
          <w:color w:val="2D74B5"/>
          <w:spacing w:val="-14"/>
        </w:rPr>
        <w:t> </w:t>
      </w:r>
      <w:r>
        <w:rPr>
          <w:color w:val="2D74B5"/>
        </w:rPr>
        <w:t>nostro</w:t>
      </w:r>
      <w:r>
        <w:rPr>
          <w:color w:val="2D74B5"/>
          <w:spacing w:val="-14"/>
        </w:rPr>
        <w:t> </w:t>
      </w:r>
      <w:r>
        <w:rPr>
          <w:color w:val="2D74B5"/>
        </w:rPr>
        <w:t>desiderio</w:t>
      </w:r>
      <w:r>
        <w:rPr>
          <w:color w:val="2D74B5"/>
          <w:spacing w:val="-13"/>
        </w:rPr>
        <w:t> </w:t>
      </w:r>
      <w:r>
        <w:rPr>
          <w:color w:val="2D74B5"/>
        </w:rPr>
        <w:t>di </w:t>
      </w:r>
      <w:r>
        <w:rPr>
          <w:color w:val="2D74B5"/>
          <w:spacing w:val="-6"/>
        </w:rPr>
        <w:t>un appuntamento con Lei riguardo il dettato del D. Lgs 18/23 “</w:t>
      </w:r>
      <w:r>
        <w:rPr>
          <w:i/>
          <w:color w:val="2D74B5"/>
          <w:spacing w:val="-6"/>
        </w:rPr>
        <w:t>Decreto acque</w:t>
      </w:r>
      <w:r>
        <w:rPr>
          <w:color w:val="2D74B5"/>
          <w:spacing w:val="-6"/>
        </w:rPr>
        <w:t>” che impone alle </w:t>
      </w:r>
      <w:r>
        <w:rPr>
          <w:color w:val="2D74B5"/>
        </w:rPr>
        <w:t>strutture</w:t>
      </w:r>
      <w:r>
        <w:rPr>
          <w:color w:val="2D74B5"/>
          <w:spacing w:val="-14"/>
        </w:rPr>
        <w:t> </w:t>
      </w:r>
      <w:r>
        <w:rPr>
          <w:color w:val="2D74B5"/>
        </w:rPr>
        <w:t>definite</w:t>
      </w:r>
      <w:r>
        <w:rPr>
          <w:color w:val="2D74B5"/>
          <w:spacing w:val="-14"/>
        </w:rPr>
        <w:t> </w:t>
      </w:r>
      <w:r>
        <w:rPr>
          <w:color w:val="2D74B5"/>
        </w:rPr>
        <w:t>come</w:t>
      </w:r>
      <w:r>
        <w:rPr>
          <w:color w:val="2D74B5"/>
          <w:spacing w:val="-14"/>
        </w:rPr>
        <w:t> </w:t>
      </w:r>
      <w:r>
        <w:rPr>
          <w:color w:val="2D74B5"/>
        </w:rPr>
        <w:t>“</w:t>
      </w:r>
      <w:r>
        <w:rPr>
          <w:i/>
          <w:color w:val="2D74B5"/>
        </w:rPr>
        <w:t>prioritarie</w:t>
      </w:r>
      <w:r>
        <w:rPr>
          <w:color w:val="2D74B5"/>
        </w:rPr>
        <w:t>”</w:t>
      </w:r>
      <w:r>
        <w:rPr>
          <w:color w:val="2D74B5"/>
          <w:spacing w:val="-13"/>
        </w:rPr>
        <w:t> </w:t>
      </w:r>
      <w:r>
        <w:rPr>
          <w:color w:val="2D74B5"/>
        </w:rPr>
        <w:t>di</w:t>
      </w:r>
      <w:r>
        <w:rPr>
          <w:color w:val="2D74B5"/>
          <w:spacing w:val="-14"/>
        </w:rPr>
        <w:t> </w:t>
      </w:r>
      <w:r>
        <w:rPr>
          <w:color w:val="2D74B5"/>
        </w:rPr>
        <w:t>dotarsi</w:t>
      </w:r>
      <w:r>
        <w:rPr>
          <w:color w:val="2D74B5"/>
          <w:spacing w:val="-14"/>
        </w:rPr>
        <w:t> </w:t>
      </w:r>
      <w:r>
        <w:rPr>
          <w:color w:val="2D74B5"/>
        </w:rPr>
        <w:t>di</w:t>
      </w:r>
      <w:r>
        <w:rPr>
          <w:color w:val="2D74B5"/>
          <w:spacing w:val="-14"/>
        </w:rPr>
        <w:t> </w:t>
      </w:r>
      <w:r>
        <w:rPr>
          <w:color w:val="2D74B5"/>
        </w:rPr>
        <w:t>un</w:t>
      </w:r>
      <w:r>
        <w:rPr>
          <w:color w:val="2D74B5"/>
          <w:spacing w:val="-13"/>
        </w:rPr>
        <w:t> </w:t>
      </w:r>
      <w:r>
        <w:rPr>
          <w:color w:val="2D74B5"/>
        </w:rPr>
        <w:t>GIDI</w:t>
      </w:r>
      <w:r>
        <w:rPr>
          <w:color w:val="2D74B5"/>
          <w:spacing w:val="-14"/>
        </w:rPr>
        <w:t> </w:t>
      </w:r>
      <w:r>
        <w:rPr>
          <w:color w:val="2D74B5"/>
        </w:rPr>
        <w:t>e</w:t>
      </w:r>
      <w:r>
        <w:rPr>
          <w:color w:val="2D74B5"/>
          <w:spacing w:val="-14"/>
        </w:rPr>
        <w:t> </w:t>
      </w:r>
      <w:r>
        <w:rPr>
          <w:color w:val="2D74B5"/>
        </w:rPr>
        <w:t>di</w:t>
      </w:r>
      <w:r>
        <w:rPr>
          <w:color w:val="2D74B5"/>
          <w:spacing w:val="-14"/>
        </w:rPr>
        <w:t> </w:t>
      </w:r>
      <w:r>
        <w:rPr>
          <w:color w:val="2D74B5"/>
        </w:rPr>
        <w:t>effettuare</w:t>
      </w:r>
      <w:r>
        <w:rPr>
          <w:color w:val="2D74B5"/>
          <w:spacing w:val="-13"/>
        </w:rPr>
        <w:t> </w:t>
      </w:r>
      <w:r>
        <w:rPr>
          <w:color w:val="2D74B5"/>
        </w:rPr>
        <w:t>una</w:t>
      </w:r>
      <w:r>
        <w:rPr>
          <w:color w:val="2D74B5"/>
          <w:spacing w:val="-14"/>
        </w:rPr>
        <w:t> </w:t>
      </w:r>
      <w:r>
        <w:rPr>
          <w:color w:val="2D74B5"/>
        </w:rPr>
        <w:t>valutazione</w:t>
      </w:r>
      <w:r>
        <w:rPr>
          <w:color w:val="2D74B5"/>
          <w:spacing w:val="-14"/>
        </w:rPr>
        <w:t> </w:t>
      </w:r>
      <w:r>
        <w:rPr>
          <w:color w:val="2D74B5"/>
        </w:rPr>
        <w:t>dei rischi</w:t>
      </w:r>
      <w:r>
        <w:rPr>
          <w:color w:val="2D74B5"/>
          <w:spacing w:val="-2"/>
        </w:rPr>
        <w:t> </w:t>
      </w:r>
      <w:r>
        <w:rPr>
          <w:color w:val="2D74B5"/>
        </w:rPr>
        <w:t>appropriata,</w:t>
      </w:r>
      <w:r>
        <w:rPr>
          <w:color w:val="2D74B5"/>
          <w:spacing w:val="-2"/>
        </w:rPr>
        <w:t> </w:t>
      </w:r>
      <w:r>
        <w:rPr>
          <w:color w:val="2D74B5"/>
        </w:rPr>
        <w:t>che</w:t>
      </w:r>
      <w:r>
        <w:rPr>
          <w:color w:val="2D74B5"/>
          <w:spacing w:val="-2"/>
        </w:rPr>
        <w:t> </w:t>
      </w:r>
      <w:r>
        <w:rPr>
          <w:color w:val="2D74B5"/>
        </w:rPr>
        <w:t>si</w:t>
      </w:r>
      <w:r>
        <w:rPr>
          <w:color w:val="2D74B5"/>
          <w:spacing w:val="-2"/>
        </w:rPr>
        <w:t> </w:t>
      </w:r>
      <w:r>
        <w:rPr>
          <w:color w:val="2D74B5"/>
        </w:rPr>
        <w:t>concretizza</w:t>
      </w:r>
      <w:r>
        <w:rPr>
          <w:color w:val="2D74B5"/>
          <w:spacing w:val="-2"/>
        </w:rPr>
        <w:t> </w:t>
      </w:r>
      <w:r>
        <w:rPr>
          <w:color w:val="2D74B5"/>
        </w:rPr>
        <w:t>entro</w:t>
      </w:r>
      <w:r>
        <w:rPr>
          <w:color w:val="2D74B5"/>
          <w:spacing w:val="-2"/>
        </w:rPr>
        <w:t> </w:t>
      </w:r>
      <w:r>
        <w:rPr>
          <w:color w:val="2D74B5"/>
        </w:rPr>
        <w:t>il</w:t>
      </w:r>
      <w:r>
        <w:rPr>
          <w:color w:val="2D74B5"/>
          <w:spacing w:val="-2"/>
        </w:rPr>
        <w:t> </w:t>
      </w:r>
      <w:r>
        <w:rPr>
          <w:color w:val="2D74B5"/>
        </w:rPr>
        <w:t>12</w:t>
      </w:r>
      <w:r>
        <w:rPr>
          <w:color w:val="2D74B5"/>
          <w:spacing w:val="-2"/>
        </w:rPr>
        <w:t> </w:t>
      </w:r>
      <w:r>
        <w:rPr>
          <w:color w:val="2D74B5"/>
        </w:rPr>
        <w:t>gennaio</w:t>
      </w:r>
      <w:r>
        <w:rPr>
          <w:color w:val="2D74B5"/>
          <w:spacing w:val="-2"/>
        </w:rPr>
        <w:t> </w:t>
      </w:r>
      <w:r>
        <w:rPr>
          <w:color w:val="2D74B5"/>
        </w:rPr>
        <w:t>2029</w:t>
      </w:r>
      <w:r>
        <w:rPr>
          <w:color w:val="2D74B5"/>
          <w:spacing w:val="-2"/>
        </w:rPr>
        <w:t> </w:t>
      </w:r>
      <w:r>
        <w:rPr>
          <w:color w:val="2D74B5"/>
        </w:rPr>
        <w:t>in</w:t>
      </w:r>
      <w:r>
        <w:rPr>
          <w:color w:val="2D74B5"/>
          <w:spacing w:val="-2"/>
        </w:rPr>
        <w:t> </w:t>
      </w:r>
      <w:r>
        <w:rPr>
          <w:color w:val="2D74B5"/>
        </w:rPr>
        <w:t>un</w:t>
      </w:r>
      <w:r>
        <w:rPr>
          <w:color w:val="2D74B5"/>
          <w:spacing w:val="-2"/>
        </w:rPr>
        <w:t> </w:t>
      </w:r>
      <w:r>
        <w:rPr>
          <w:color w:val="2D74B5"/>
        </w:rPr>
        <w:t>piano</w:t>
      </w:r>
      <w:r>
        <w:rPr>
          <w:color w:val="2D74B5"/>
          <w:spacing w:val="-2"/>
        </w:rPr>
        <w:t> </w:t>
      </w:r>
      <w:r>
        <w:rPr>
          <w:color w:val="2D74B5"/>
        </w:rPr>
        <w:t>di</w:t>
      </w:r>
      <w:r>
        <w:rPr>
          <w:color w:val="2D74B5"/>
          <w:spacing w:val="-2"/>
        </w:rPr>
        <w:t> </w:t>
      </w:r>
      <w:r>
        <w:rPr>
          <w:color w:val="2D74B5"/>
        </w:rPr>
        <w:t>autocontrollo </w:t>
      </w:r>
      <w:r>
        <w:rPr>
          <w:color w:val="2D74B5"/>
          <w:spacing w:val="-2"/>
        </w:rPr>
        <w:t>secondo</w:t>
      </w:r>
      <w:r>
        <w:rPr>
          <w:color w:val="2D74B5"/>
          <w:spacing w:val="-4"/>
        </w:rPr>
        <w:t> </w:t>
      </w:r>
      <w:r>
        <w:rPr>
          <w:color w:val="2D74B5"/>
          <w:spacing w:val="-2"/>
        </w:rPr>
        <w:t>le</w:t>
      </w:r>
      <w:r>
        <w:rPr>
          <w:color w:val="2D74B5"/>
          <w:spacing w:val="-3"/>
        </w:rPr>
        <w:t> </w:t>
      </w:r>
      <w:r>
        <w:rPr>
          <w:color w:val="2D74B5"/>
          <w:spacing w:val="-2"/>
        </w:rPr>
        <w:t>indicazioni</w:t>
      </w:r>
      <w:r>
        <w:rPr>
          <w:color w:val="2D74B5"/>
          <w:spacing w:val="-4"/>
        </w:rPr>
        <w:t> </w:t>
      </w:r>
      <w:r>
        <w:rPr>
          <w:color w:val="2D74B5"/>
          <w:spacing w:val="-2"/>
        </w:rPr>
        <w:t>ISTISAN</w:t>
      </w:r>
      <w:r>
        <w:rPr>
          <w:color w:val="2D74B5"/>
          <w:spacing w:val="-3"/>
        </w:rPr>
        <w:t> </w:t>
      </w:r>
      <w:r>
        <w:rPr>
          <w:color w:val="2D74B5"/>
          <w:spacing w:val="-2"/>
        </w:rPr>
        <w:t>22/32</w:t>
      </w:r>
      <w:r>
        <w:rPr>
          <w:color w:val="2D74B5"/>
          <w:spacing w:val="-4"/>
        </w:rPr>
        <w:t> </w:t>
      </w:r>
      <w:r>
        <w:rPr>
          <w:color w:val="2D74B5"/>
          <w:spacing w:val="-2"/>
        </w:rPr>
        <w:t>con</w:t>
      </w:r>
      <w:r>
        <w:rPr>
          <w:color w:val="2D74B5"/>
          <w:spacing w:val="-3"/>
        </w:rPr>
        <w:t> </w:t>
      </w:r>
      <w:r>
        <w:rPr>
          <w:color w:val="2D74B5"/>
          <w:spacing w:val="-2"/>
        </w:rPr>
        <w:t>particolare</w:t>
      </w:r>
      <w:r>
        <w:rPr>
          <w:color w:val="2D74B5"/>
          <w:spacing w:val="-5"/>
        </w:rPr>
        <w:t> </w:t>
      </w:r>
      <w:r>
        <w:rPr>
          <w:color w:val="2D74B5"/>
          <w:spacing w:val="-2"/>
        </w:rPr>
        <w:t>riferimento,</w:t>
      </w:r>
      <w:r>
        <w:rPr>
          <w:color w:val="2D74B5"/>
          <w:spacing w:val="-4"/>
        </w:rPr>
        <w:t> </w:t>
      </w:r>
      <w:r>
        <w:rPr>
          <w:color w:val="2D74B5"/>
          <w:spacing w:val="-2"/>
        </w:rPr>
        <w:t>per le</w:t>
      </w:r>
      <w:r>
        <w:rPr>
          <w:color w:val="2D74B5"/>
          <w:spacing w:val="-5"/>
        </w:rPr>
        <w:t> </w:t>
      </w:r>
      <w:r>
        <w:rPr>
          <w:color w:val="2D74B5"/>
          <w:spacing w:val="-2"/>
        </w:rPr>
        <w:t>attività</w:t>
      </w:r>
      <w:r>
        <w:rPr>
          <w:color w:val="2D74B5"/>
          <w:spacing w:val="-5"/>
        </w:rPr>
        <w:t> </w:t>
      </w:r>
      <w:r>
        <w:rPr>
          <w:color w:val="2D74B5"/>
          <w:spacing w:val="-2"/>
        </w:rPr>
        <w:t>sanitarie,</w:t>
      </w:r>
      <w:r>
        <w:rPr>
          <w:color w:val="2D74B5"/>
          <w:spacing w:val="-4"/>
        </w:rPr>
        <w:t> </w:t>
      </w:r>
      <w:r>
        <w:rPr>
          <w:color w:val="2D74B5"/>
          <w:spacing w:val="-2"/>
        </w:rPr>
        <w:t>a</w:t>
      </w:r>
    </w:p>
    <w:p>
      <w:pPr>
        <w:pStyle w:val="BodyText"/>
        <w:tabs>
          <w:tab w:pos="9534" w:val="right" w:leader="none"/>
        </w:tabs>
        <w:spacing w:line="297" w:lineRule="exact"/>
        <w:ind w:left="1134"/>
        <w:jc w:val="both"/>
        <w:rPr>
          <w:rFonts w:ascii="Calibri"/>
          <w:position w:val="-4"/>
          <w:sz w:val="18"/>
        </w:rPr>
      </w:pPr>
      <w:r>
        <w:rPr>
          <w:color w:val="2D74B5"/>
        </w:rPr>
        <w:t>piombo</w:t>
      </w:r>
      <w:r>
        <w:rPr>
          <w:color w:val="2D74B5"/>
          <w:spacing w:val="-6"/>
        </w:rPr>
        <w:t> </w:t>
      </w:r>
      <w:r>
        <w:rPr>
          <w:color w:val="2D74B5"/>
        </w:rPr>
        <w:t>e</w:t>
      </w:r>
      <w:r>
        <w:rPr>
          <w:color w:val="2D74B5"/>
          <w:spacing w:val="-6"/>
        </w:rPr>
        <w:t> </w:t>
      </w:r>
      <w:r>
        <w:rPr>
          <w:color w:val="2D74B5"/>
          <w:spacing w:val="-2"/>
        </w:rPr>
        <w:t>legionella.</w:t>
      </w:r>
      <w:r>
        <w:rPr>
          <w:color w:val="2D74B5"/>
        </w:rPr>
        <w:tab/>
      </w:r>
      <w:r>
        <w:rPr>
          <w:rFonts w:ascii="Calibri"/>
          <w:color w:val="2D74B5"/>
          <w:spacing w:val="-10"/>
          <w:position w:val="-4"/>
          <w:sz w:val="18"/>
        </w:rPr>
        <w:t>1</w:t>
      </w:r>
    </w:p>
    <w:p>
      <w:pPr>
        <w:pStyle w:val="BodyText"/>
        <w:spacing w:before="191"/>
        <w:ind w:left="1561"/>
      </w:pPr>
      <w:r>
        <w:rPr>
          <w:color w:val="2D74B5"/>
          <w:spacing w:val="-2"/>
          <w:u w:val="single" w:color="2D74B5"/>
        </w:rPr>
        <w:t>Nello</w:t>
      </w:r>
      <w:r>
        <w:rPr>
          <w:color w:val="2D74B5"/>
          <w:spacing w:val="-8"/>
          <w:u w:val="single" w:color="2D74B5"/>
        </w:rPr>
        <w:t> </w:t>
      </w:r>
      <w:r>
        <w:rPr>
          <w:color w:val="2D74B5"/>
          <w:spacing w:val="-2"/>
          <w:u w:val="single" w:color="2D74B5"/>
        </w:rPr>
        <w:t>specifico</w:t>
      </w:r>
      <w:r>
        <w:rPr>
          <w:color w:val="2D74B5"/>
          <w:spacing w:val="-2"/>
        </w:rPr>
        <w:t>:</w:t>
      </w:r>
    </w:p>
    <w:p>
      <w:pPr>
        <w:pStyle w:val="ListParagraph"/>
        <w:numPr>
          <w:ilvl w:val="0"/>
          <w:numId w:val="1"/>
        </w:numPr>
        <w:tabs>
          <w:tab w:pos="1852" w:val="left" w:leader="none"/>
          <w:tab w:pos="1854" w:val="left" w:leader="none"/>
        </w:tabs>
        <w:spacing w:line="235" w:lineRule="auto" w:before="247" w:after="0"/>
        <w:ind w:left="1854" w:right="562" w:hanging="293"/>
        <w:jc w:val="both"/>
        <w:rPr>
          <w:sz w:val="22"/>
        </w:rPr>
      </w:pPr>
      <w:r>
        <w:rPr>
          <w:color w:val="2D74B5"/>
          <w:spacing w:val="-6"/>
          <w:sz w:val="22"/>
        </w:rPr>
        <w:t>L’allegato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6"/>
          <w:sz w:val="22"/>
        </w:rPr>
        <w:t>ottavo individua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6"/>
          <w:sz w:val="22"/>
        </w:rPr>
        <w:t>e</w:t>
      </w:r>
      <w:r>
        <w:rPr>
          <w:color w:val="2D74B5"/>
          <w:spacing w:val="-8"/>
          <w:sz w:val="22"/>
        </w:rPr>
        <w:t> </w:t>
      </w:r>
      <w:r>
        <w:rPr>
          <w:color w:val="2D74B5"/>
          <w:spacing w:val="-6"/>
          <w:sz w:val="22"/>
        </w:rPr>
        <w:t>classifica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6"/>
          <w:sz w:val="22"/>
        </w:rPr>
        <w:t>le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6"/>
          <w:sz w:val="22"/>
        </w:rPr>
        <w:t>strutture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6"/>
          <w:sz w:val="22"/>
        </w:rPr>
        <w:t>prioritarie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6"/>
          <w:sz w:val="22"/>
        </w:rPr>
        <w:t>in varie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6"/>
          <w:sz w:val="22"/>
        </w:rPr>
        <w:t>classi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6"/>
          <w:sz w:val="22"/>
        </w:rPr>
        <w:t>(dalla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6"/>
          <w:sz w:val="22"/>
        </w:rPr>
        <w:t>A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6"/>
          <w:sz w:val="22"/>
        </w:rPr>
        <w:t>alla </w:t>
      </w:r>
      <w:r>
        <w:rPr>
          <w:color w:val="2D74B5"/>
          <w:spacing w:val="-4"/>
          <w:sz w:val="22"/>
        </w:rPr>
        <w:t>E)</w:t>
      </w:r>
      <w:r>
        <w:rPr>
          <w:color w:val="2D74B5"/>
          <w:spacing w:val="-8"/>
          <w:sz w:val="22"/>
        </w:rPr>
        <w:t> </w:t>
      </w:r>
      <w:r>
        <w:rPr>
          <w:color w:val="2D74B5"/>
          <w:spacing w:val="-4"/>
          <w:sz w:val="22"/>
        </w:rPr>
        <w:t>definite,</w:t>
      </w:r>
      <w:r>
        <w:rPr>
          <w:color w:val="2D74B5"/>
          <w:spacing w:val="-8"/>
          <w:sz w:val="22"/>
        </w:rPr>
        <w:t> </w:t>
      </w:r>
      <w:r>
        <w:rPr>
          <w:color w:val="2D74B5"/>
          <w:spacing w:val="-4"/>
          <w:sz w:val="22"/>
        </w:rPr>
        <w:t>tra</w:t>
      </w:r>
      <w:r>
        <w:rPr>
          <w:color w:val="2D74B5"/>
          <w:spacing w:val="-9"/>
          <w:sz w:val="22"/>
        </w:rPr>
        <w:t> </w:t>
      </w:r>
      <w:r>
        <w:rPr>
          <w:color w:val="2D74B5"/>
          <w:spacing w:val="-4"/>
          <w:sz w:val="22"/>
        </w:rPr>
        <w:t>l’altro,</w:t>
      </w:r>
      <w:r>
        <w:rPr>
          <w:color w:val="2D74B5"/>
          <w:spacing w:val="-8"/>
          <w:sz w:val="22"/>
        </w:rPr>
        <w:t> </w:t>
      </w:r>
      <w:r>
        <w:rPr>
          <w:color w:val="2D74B5"/>
          <w:spacing w:val="-4"/>
          <w:sz w:val="22"/>
        </w:rPr>
        <w:t>in</w:t>
      </w:r>
      <w:r>
        <w:rPr>
          <w:color w:val="2D74B5"/>
          <w:spacing w:val="-10"/>
          <w:sz w:val="22"/>
        </w:rPr>
        <w:t> </w:t>
      </w:r>
      <w:r>
        <w:rPr>
          <w:color w:val="2D74B5"/>
          <w:spacing w:val="-4"/>
          <w:sz w:val="22"/>
        </w:rPr>
        <w:t>base</w:t>
      </w:r>
      <w:r>
        <w:rPr>
          <w:color w:val="2D74B5"/>
          <w:spacing w:val="-10"/>
          <w:sz w:val="22"/>
        </w:rPr>
        <w:t> </w:t>
      </w:r>
      <w:r>
        <w:rPr>
          <w:color w:val="2D74B5"/>
          <w:spacing w:val="-4"/>
          <w:sz w:val="22"/>
        </w:rPr>
        <w:t>alla</w:t>
      </w:r>
      <w:r>
        <w:rPr>
          <w:color w:val="2D74B5"/>
          <w:spacing w:val="-9"/>
          <w:sz w:val="22"/>
        </w:rPr>
        <w:t> </w:t>
      </w:r>
      <w:r>
        <w:rPr>
          <w:color w:val="2D74B5"/>
          <w:spacing w:val="-4"/>
          <w:sz w:val="22"/>
        </w:rPr>
        <w:t>presenza</w:t>
      </w:r>
      <w:r>
        <w:rPr>
          <w:color w:val="2D74B5"/>
          <w:spacing w:val="-9"/>
          <w:sz w:val="22"/>
        </w:rPr>
        <w:t> </w:t>
      </w:r>
      <w:r>
        <w:rPr>
          <w:color w:val="2D74B5"/>
          <w:spacing w:val="-4"/>
          <w:sz w:val="22"/>
        </w:rPr>
        <w:t>di</w:t>
      </w:r>
      <w:r>
        <w:rPr>
          <w:color w:val="2D74B5"/>
          <w:spacing w:val="-10"/>
          <w:sz w:val="22"/>
        </w:rPr>
        <w:t> </w:t>
      </w:r>
      <w:r>
        <w:rPr>
          <w:color w:val="2D74B5"/>
          <w:spacing w:val="-4"/>
          <w:sz w:val="22"/>
        </w:rPr>
        <w:t>numerosi</w:t>
      </w:r>
      <w:r>
        <w:rPr>
          <w:color w:val="2D74B5"/>
          <w:spacing w:val="-10"/>
          <w:sz w:val="22"/>
        </w:rPr>
        <w:t> </w:t>
      </w:r>
      <w:r>
        <w:rPr>
          <w:color w:val="2D74B5"/>
          <w:spacing w:val="-4"/>
          <w:sz w:val="22"/>
        </w:rPr>
        <w:t>utenti,</w:t>
      </w:r>
      <w:r>
        <w:rPr>
          <w:color w:val="2D74B5"/>
          <w:spacing w:val="-8"/>
          <w:sz w:val="22"/>
        </w:rPr>
        <w:t> </w:t>
      </w:r>
      <w:r>
        <w:rPr>
          <w:color w:val="2D74B5"/>
          <w:spacing w:val="-4"/>
          <w:sz w:val="22"/>
        </w:rPr>
        <w:t>elevati</w:t>
      </w:r>
      <w:r>
        <w:rPr>
          <w:color w:val="2D74B5"/>
          <w:spacing w:val="-8"/>
          <w:sz w:val="22"/>
        </w:rPr>
        <w:t> </w:t>
      </w:r>
      <w:r>
        <w:rPr>
          <w:color w:val="2D74B5"/>
          <w:spacing w:val="-4"/>
          <w:sz w:val="22"/>
        </w:rPr>
        <w:t>volumi</w:t>
      </w:r>
      <w:r>
        <w:rPr>
          <w:color w:val="2D74B5"/>
          <w:spacing w:val="-10"/>
          <w:sz w:val="22"/>
        </w:rPr>
        <w:t> </w:t>
      </w:r>
      <w:r>
        <w:rPr>
          <w:color w:val="2D74B5"/>
          <w:spacing w:val="-4"/>
          <w:sz w:val="22"/>
        </w:rPr>
        <w:t>di</w:t>
      </w:r>
      <w:r>
        <w:rPr>
          <w:color w:val="2D74B5"/>
          <w:spacing w:val="-8"/>
          <w:sz w:val="22"/>
        </w:rPr>
        <w:t> </w:t>
      </w:r>
      <w:r>
        <w:rPr>
          <w:color w:val="2D74B5"/>
          <w:spacing w:val="-4"/>
          <w:sz w:val="22"/>
        </w:rPr>
        <w:t>acqua </w:t>
      </w:r>
      <w:r>
        <w:rPr>
          <w:color w:val="2D74B5"/>
          <w:spacing w:val="-2"/>
          <w:sz w:val="22"/>
        </w:rPr>
        <w:t>erogata</w:t>
      </w:r>
      <w:r>
        <w:rPr>
          <w:color w:val="2D74B5"/>
          <w:spacing w:val="-5"/>
          <w:sz w:val="22"/>
        </w:rPr>
        <w:t> </w:t>
      </w:r>
      <w:r>
        <w:rPr>
          <w:color w:val="2D74B5"/>
          <w:spacing w:val="-2"/>
          <w:sz w:val="22"/>
        </w:rPr>
        <w:t>e</w:t>
      </w:r>
      <w:r>
        <w:rPr>
          <w:color w:val="2D74B5"/>
          <w:spacing w:val="-5"/>
          <w:sz w:val="22"/>
        </w:rPr>
        <w:t> </w:t>
      </w:r>
      <w:r>
        <w:rPr>
          <w:color w:val="2D74B5"/>
          <w:spacing w:val="-2"/>
          <w:sz w:val="22"/>
        </w:rPr>
        <w:t>notevole</w:t>
      </w:r>
      <w:r>
        <w:rPr>
          <w:color w:val="2D74B5"/>
          <w:spacing w:val="-5"/>
          <w:sz w:val="22"/>
        </w:rPr>
        <w:t> </w:t>
      </w:r>
      <w:r>
        <w:rPr>
          <w:color w:val="2D74B5"/>
          <w:spacing w:val="-2"/>
          <w:sz w:val="22"/>
        </w:rPr>
        <w:t>complessità</w:t>
      </w:r>
      <w:r>
        <w:rPr>
          <w:color w:val="2D74B5"/>
          <w:spacing w:val="-5"/>
          <w:sz w:val="22"/>
        </w:rPr>
        <w:t> </w:t>
      </w:r>
      <w:r>
        <w:rPr>
          <w:color w:val="2D74B5"/>
          <w:spacing w:val="-2"/>
          <w:sz w:val="22"/>
        </w:rPr>
        <w:t>impiantistica.</w:t>
      </w:r>
      <w:r>
        <w:rPr>
          <w:color w:val="2D74B5"/>
          <w:spacing w:val="-4"/>
          <w:sz w:val="22"/>
        </w:rPr>
        <w:t> </w:t>
      </w:r>
      <w:r>
        <w:rPr>
          <w:color w:val="2D74B5"/>
          <w:spacing w:val="-2"/>
          <w:sz w:val="22"/>
        </w:rPr>
        <w:t>Nella</w:t>
      </w:r>
      <w:r>
        <w:rPr>
          <w:color w:val="2D74B5"/>
          <w:spacing w:val="-5"/>
          <w:sz w:val="22"/>
        </w:rPr>
        <w:t> </w:t>
      </w:r>
      <w:r>
        <w:rPr>
          <w:color w:val="2D74B5"/>
          <w:spacing w:val="-2"/>
          <w:sz w:val="22"/>
        </w:rPr>
        <w:t>categoria</w:t>
      </w:r>
      <w:r>
        <w:rPr>
          <w:color w:val="2D74B5"/>
          <w:spacing w:val="-5"/>
          <w:sz w:val="22"/>
        </w:rPr>
        <w:t> </w:t>
      </w:r>
      <w:r>
        <w:rPr>
          <w:color w:val="2D74B5"/>
          <w:spacing w:val="-2"/>
          <w:sz w:val="22"/>
        </w:rPr>
        <w:t>“B”</w:t>
      </w:r>
      <w:r>
        <w:rPr>
          <w:color w:val="2D74B5"/>
          <w:spacing w:val="-4"/>
          <w:sz w:val="22"/>
        </w:rPr>
        <w:t> </w:t>
      </w:r>
      <w:r>
        <w:rPr>
          <w:color w:val="2D74B5"/>
          <w:spacing w:val="-2"/>
          <w:sz w:val="22"/>
        </w:rPr>
        <w:t>troviamo</w:t>
      </w:r>
      <w:r>
        <w:rPr>
          <w:color w:val="2D74B5"/>
          <w:spacing w:val="-4"/>
          <w:sz w:val="22"/>
        </w:rPr>
        <w:t> </w:t>
      </w:r>
      <w:r>
        <w:rPr>
          <w:color w:val="2D74B5"/>
          <w:spacing w:val="-2"/>
          <w:sz w:val="22"/>
        </w:rPr>
        <w:t>anche</w:t>
      </w:r>
      <w:r>
        <w:rPr>
          <w:color w:val="2D74B5"/>
          <w:spacing w:val="-5"/>
          <w:sz w:val="22"/>
        </w:rPr>
        <w:t> </w:t>
      </w:r>
      <w:r>
        <w:rPr>
          <w:color w:val="2D74B5"/>
          <w:spacing w:val="-2"/>
          <w:sz w:val="22"/>
        </w:rPr>
        <w:t>le </w:t>
      </w:r>
      <w:r>
        <w:rPr>
          <w:color w:val="2D74B5"/>
          <w:spacing w:val="-4"/>
          <w:sz w:val="22"/>
        </w:rPr>
        <w:t>strutture</w:t>
      </w:r>
      <w:r>
        <w:rPr>
          <w:color w:val="2D74B5"/>
          <w:spacing w:val="-5"/>
          <w:sz w:val="22"/>
        </w:rPr>
        <w:t> </w:t>
      </w:r>
      <w:r>
        <w:rPr>
          <w:color w:val="2D74B5"/>
          <w:spacing w:val="-4"/>
          <w:sz w:val="22"/>
        </w:rPr>
        <w:t>sanitarie</w:t>
      </w:r>
      <w:r>
        <w:rPr>
          <w:color w:val="2D74B5"/>
          <w:spacing w:val="-5"/>
          <w:sz w:val="22"/>
        </w:rPr>
        <w:t> </w:t>
      </w:r>
      <w:r>
        <w:rPr>
          <w:color w:val="2D74B5"/>
          <w:spacing w:val="-4"/>
          <w:sz w:val="22"/>
        </w:rPr>
        <w:t>che</w:t>
      </w:r>
      <w:r>
        <w:rPr>
          <w:color w:val="2D74B5"/>
          <w:spacing w:val="-5"/>
          <w:sz w:val="22"/>
        </w:rPr>
        <w:t> </w:t>
      </w:r>
      <w:r>
        <w:rPr>
          <w:color w:val="2D74B5"/>
          <w:spacing w:val="-4"/>
          <w:sz w:val="22"/>
        </w:rPr>
        <w:t>operano non in regime</w:t>
      </w:r>
      <w:r>
        <w:rPr>
          <w:color w:val="2D74B5"/>
          <w:spacing w:val="-5"/>
          <w:sz w:val="22"/>
        </w:rPr>
        <w:t> </w:t>
      </w:r>
      <w:r>
        <w:rPr>
          <w:color w:val="2D74B5"/>
          <w:spacing w:val="-4"/>
          <w:sz w:val="22"/>
        </w:rPr>
        <w:t>di ricovero,</w:t>
      </w:r>
      <w:r>
        <w:rPr>
          <w:color w:val="2D74B5"/>
          <w:spacing w:val="-5"/>
          <w:sz w:val="22"/>
        </w:rPr>
        <w:t> </w:t>
      </w:r>
      <w:r>
        <w:rPr>
          <w:color w:val="2D74B5"/>
          <w:spacing w:val="-4"/>
          <w:sz w:val="22"/>
        </w:rPr>
        <w:t>inclusi i centri ambulatoriali </w:t>
      </w:r>
      <w:r>
        <w:rPr>
          <w:color w:val="2D74B5"/>
          <w:sz w:val="22"/>
        </w:rPr>
        <w:t>odontoiatrici. Occorre precisare che nella stragrande maggioranza dei casi l’Odontoiatria viene esercitata attraverso lo studio medico/odontoiatrico dove, </w:t>
      </w:r>
      <w:r>
        <w:rPr>
          <w:color w:val="2D74B5"/>
          <w:spacing w:val="-2"/>
          <w:sz w:val="22"/>
        </w:rPr>
        <w:t>nell’esercizio</w:t>
      </w:r>
      <w:r>
        <w:rPr>
          <w:color w:val="2D74B5"/>
          <w:spacing w:val="-9"/>
          <w:sz w:val="22"/>
        </w:rPr>
        <w:t> </w:t>
      </w:r>
      <w:r>
        <w:rPr>
          <w:color w:val="2D74B5"/>
          <w:spacing w:val="-2"/>
          <w:sz w:val="22"/>
        </w:rPr>
        <w:t>dell’attività</w:t>
      </w:r>
      <w:r>
        <w:rPr>
          <w:color w:val="2D74B5"/>
          <w:spacing w:val="-9"/>
          <w:sz w:val="22"/>
        </w:rPr>
        <w:t> </w:t>
      </w:r>
      <w:r>
        <w:rPr>
          <w:color w:val="2D74B5"/>
          <w:spacing w:val="-2"/>
          <w:sz w:val="22"/>
        </w:rPr>
        <w:t>sanitaria,</w:t>
      </w:r>
      <w:r>
        <w:rPr>
          <w:color w:val="2D74B5"/>
          <w:spacing w:val="-9"/>
          <w:sz w:val="22"/>
        </w:rPr>
        <w:t> </w:t>
      </w:r>
      <w:r>
        <w:rPr>
          <w:color w:val="2D74B5"/>
          <w:spacing w:val="-2"/>
          <w:sz w:val="22"/>
        </w:rPr>
        <w:t>il</w:t>
      </w:r>
      <w:r>
        <w:rPr>
          <w:color w:val="2D74B5"/>
          <w:spacing w:val="-11"/>
          <w:sz w:val="22"/>
        </w:rPr>
        <w:t> </w:t>
      </w:r>
      <w:r>
        <w:rPr>
          <w:color w:val="2D74B5"/>
          <w:spacing w:val="-2"/>
          <w:sz w:val="22"/>
        </w:rPr>
        <w:t>profilo</w:t>
      </w:r>
      <w:r>
        <w:rPr>
          <w:color w:val="2D74B5"/>
          <w:spacing w:val="-9"/>
          <w:sz w:val="22"/>
        </w:rPr>
        <w:t> </w:t>
      </w:r>
      <w:r>
        <w:rPr>
          <w:color w:val="2D74B5"/>
          <w:spacing w:val="-2"/>
          <w:sz w:val="22"/>
        </w:rPr>
        <w:t>professionale</w:t>
      </w:r>
      <w:r>
        <w:rPr>
          <w:color w:val="2D74B5"/>
          <w:spacing w:val="-9"/>
          <w:sz w:val="22"/>
        </w:rPr>
        <w:t> </w:t>
      </w:r>
      <w:r>
        <w:rPr>
          <w:color w:val="2D74B5"/>
          <w:spacing w:val="-2"/>
          <w:sz w:val="22"/>
        </w:rPr>
        <w:t>prevale</w:t>
      </w:r>
      <w:r>
        <w:rPr>
          <w:color w:val="2D74B5"/>
          <w:spacing w:val="-9"/>
          <w:sz w:val="22"/>
        </w:rPr>
        <w:t> </w:t>
      </w:r>
      <w:r>
        <w:rPr>
          <w:color w:val="2D74B5"/>
          <w:spacing w:val="-2"/>
          <w:sz w:val="22"/>
        </w:rPr>
        <w:t>assolutamente</w:t>
      </w:r>
      <w:r>
        <w:rPr>
          <w:color w:val="2D74B5"/>
          <w:spacing w:val="-11"/>
          <w:sz w:val="22"/>
        </w:rPr>
        <w:t> </w:t>
      </w:r>
      <w:r>
        <w:rPr>
          <w:color w:val="2D74B5"/>
          <w:spacing w:val="-2"/>
          <w:sz w:val="22"/>
        </w:rPr>
        <w:t>su </w:t>
      </w:r>
      <w:r>
        <w:rPr>
          <w:color w:val="2D74B5"/>
          <w:spacing w:val="-4"/>
          <w:sz w:val="22"/>
        </w:rPr>
        <w:t>quello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4"/>
          <w:sz w:val="22"/>
        </w:rPr>
        <w:t>organizzativo.</w:t>
      </w:r>
      <w:r>
        <w:rPr>
          <w:color w:val="2D74B5"/>
          <w:spacing w:val="-9"/>
          <w:sz w:val="22"/>
        </w:rPr>
        <w:t> </w:t>
      </w:r>
      <w:r>
        <w:rPr>
          <w:color w:val="2D74B5"/>
          <w:spacing w:val="-4"/>
          <w:sz w:val="22"/>
        </w:rPr>
        <w:t>Viceversa</w:t>
      </w:r>
      <w:r>
        <w:rPr>
          <w:color w:val="2D74B5"/>
          <w:spacing w:val="-10"/>
          <w:sz w:val="22"/>
        </w:rPr>
        <w:t> </w:t>
      </w:r>
      <w:r>
        <w:rPr>
          <w:color w:val="2D74B5"/>
          <w:spacing w:val="-4"/>
          <w:sz w:val="22"/>
        </w:rPr>
        <w:t>si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4"/>
          <w:sz w:val="22"/>
        </w:rPr>
        <w:t>qualifica</w:t>
      </w:r>
      <w:r>
        <w:rPr>
          <w:color w:val="2D74B5"/>
          <w:spacing w:val="-8"/>
          <w:sz w:val="22"/>
        </w:rPr>
        <w:t> </w:t>
      </w:r>
      <w:r>
        <w:rPr>
          <w:color w:val="2D74B5"/>
          <w:spacing w:val="-4"/>
          <w:sz w:val="22"/>
        </w:rPr>
        <w:t>come</w:t>
      </w:r>
      <w:r>
        <w:rPr>
          <w:color w:val="2D74B5"/>
          <w:spacing w:val="-10"/>
          <w:sz w:val="22"/>
        </w:rPr>
        <w:t> </w:t>
      </w:r>
      <w:r>
        <w:rPr>
          <w:color w:val="2D74B5"/>
          <w:spacing w:val="-4"/>
          <w:sz w:val="22"/>
        </w:rPr>
        <w:t>ambulatorio</w:t>
      </w:r>
      <w:r>
        <w:rPr>
          <w:color w:val="2D74B5"/>
          <w:spacing w:val="-9"/>
          <w:sz w:val="22"/>
        </w:rPr>
        <w:t> </w:t>
      </w:r>
      <w:r>
        <w:rPr>
          <w:color w:val="2D74B5"/>
          <w:spacing w:val="-4"/>
          <w:sz w:val="22"/>
        </w:rPr>
        <w:t>ogni</w:t>
      </w:r>
      <w:r>
        <w:rPr>
          <w:color w:val="2D74B5"/>
          <w:spacing w:val="-9"/>
          <w:sz w:val="22"/>
        </w:rPr>
        <w:t> </w:t>
      </w:r>
      <w:r>
        <w:rPr>
          <w:color w:val="2D74B5"/>
          <w:spacing w:val="-4"/>
          <w:sz w:val="22"/>
        </w:rPr>
        <w:t>struttura,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4"/>
          <w:sz w:val="22"/>
        </w:rPr>
        <w:t>dotata</w:t>
      </w:r>
      <w:r>
        <w:rPr>
          <w:color w:val="2D74B5"/>
          <w:spacing w:val="-8"/>
          <w:sz w:val="22"/>
        </w:rPr>
        <w:t> </w:t>
      </w:r>
      <w:r>
        <w:rPr>
          <w:color w:val="2D74B5"/>
          <w:spacing w:val="-4"/>
          <w:sz w:val="22"/>
        </w:rPr>
        <w:t>di direttore</w:t>
      </w:r>
      <w:r>
        <w:rPr>
          <w:color w:val="2D74B5"/>
          <w:spacing w:val="-8"/>
          <w:sz w:val="22"/>
        </w:rPr>
        <w:t> </w:t>
      </w:r>
      <w:r>
        <w:rPr>
          <w:color w:val="2D74B5"/>
          <w:spacing w:val="-4"/>
          <w:sz w:val="22"/>
        </w:rPr>
        <w:t>sanitario,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4"/>
          <w:sz w:val="22"/>
        </w:rPr>
        <w:t>in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4"/>
          <w:sz w:val="22"/>
        </w:rPr>
        <w:t>cui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4"/>
          <w:sz w:val="22"/>
        </w:rPr>
        <w:t>si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4"/>
          <w:sz w:val="22"/>
        </w:rPr>
        <w:t>svolgono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4"/>
          <w:sz w:val="22"/>
        </w:rPr>
        <w:t>prestazioni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4"/>
          <w:sz w:val="22"/>
        </w:rPr>
        <w:t>di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4"/>
          <w:sz w:val="22"/>
        </w:rPr>
        <w:t>natura</w:t>
      </w:r>
      <w:r>
        <w:rPr>
          <w:color w:val="2D74B5"/>
          <w:spacing w:val="-8"/>
          <w:sz w:val="22"/>
        </w:rPr>
        <w:t> </w:t>
      </w:r>
      <w:r>
        <w:rPr>
          <w:color w:val="2D74B5"/>
          <w:spacing w:val="-4"/>
          <w:sz w:val="22"/>
        </w:rPr>
        <w:t>sanitaria</w:t>
      </w:r>
      <w:r>
        <w:rPr>
          <w:color w:val="2D74B5"/>
          <w:spacing w:val="-8"/>
          <w:sz w:val="22"/>
        </w:rPr>
        <w:t> </w:t>
      </w:r>
      <w:r>
        <w:rPr>
          <w:color w:val="2D74B5"/>
          <w:spacing w:val="-4"/>
          <w:sz w:val="22"/>
        </w:rPr>
        <w:t>caratterizzate</w:t>
      </w:r>
      <w:r>
        <w:rPr>
          <w:color w:val="2D74B5"/>
          <w:spacing w:val="-8"/>
          <w:sz w:val="22"/>
        </w:rPr>
        <w:t> </w:t>
      </w:r>
      <w:r>
        <w:rPr>
          <w:color w:val="2D74B5"/>
          <w:spacing w:val="-4"/>
          <w:sz w:val="22"/>
        </w:rPr>
        <w:t>dalla </w:t>
      </w:r>
      <w:r>
        <w:rPr>
          <w:color w:val="2D74B5"/>
          <w:spacing w:val="-6"/>
          <w:sz w:val="22"/>
        </w:rPr>
        <w:t>complessità dell’insieme delle risorse (umane, materiali ed organizzative)</w:t>
      </w:r>
      <w:r>
        <w:rPr>
          <w:color w:val="2D74B5"/>
          <w:sz w:val="22"/>
        </w:rPr>
        <w:t> </w:t>
      </w:r>
      <w:r>
        <w:rPr>
          <w:color w:val="2D74B5"/>
          <w:spacing w:val="-6"/>
          <w:sz w:val="22"/>
        </w:rPr>
        <w:t>utilizzate per </w:t>
      </w:r>
      <w:r>
        <w:rPr>
          <w:color w:val="2D74B5"/>
          <w:sz w:val="22"/>
        </w:rPr>
        <w:t>l’esercizio dell’attività. Appare quindi a nostro avviso non coerente con i criteri </w:t>
      </w:r>
      <w:r>
        <w:rPr>
          <w:color w:val="2D74B5"/>
          <w:spacing w:val="-4"/>
          <w:sz w:val="22"/>
        </w:rPr>
        <w:t>richiesti</w:t>
      </w:r>
      <w:r>
        <w:rPr>
          <w:color w:val="2D74B5"/>
          <w:spacing w:val="-6"/>
          <w:sz w:val="22"/>
        </w:rPr>
        <w:t> </w:t>
      </w:r>
      <w:r>
        <w:rPr>
          <w:color w:val="2D74B5"/>
          <w:spacing w:val="-4"/>
          <w:sz w:val="22"/>
        </w:rPr>
        <w:t>la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4"/>
          <w:sz w:val="22"/>
        </w:rPr>
        <w:t>collocazione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4"/>
          <w:sz w:val="22"/>
        </w:rPr>
        <w:t>dello</w:t>
      </w:r>
      <w:r>
        <w:rPr>
          <w:color w:val="2D74B5"/>
          <w:spacing w:val="-6"/>
          <w:sz w:val="22"/>
        </w:rPr>
        <w:t> </w:t>
      </w:r>
      <w:r>
        <w:rPr>
          <w:color w:val="2D74B5"/>
          <w:spacing w:val="-4"/>
          <w:sz w:val="22"/>
        </w:rPr>
        <w:t>studio</w:t>
      </w:r>
      <w:r>
        <w:rPr>
          <w:color w:val="2D74B5"/>
          <w:spacing w:val="-6"/>
          <w:sz w:val="22"/>
        </w:rPr>
        <w:t> </w:t>
      </w:r>
      <w:r>
        <w:rPr>
          <w:color w:val="2D74B5"/>
          <w:spacing w:val="-4"/>
          <w:sz w:val="22"/>
        </w:rPr>
        <w:t>odontoiatrico</w:t>
      </w:r>
      <w:r>
        <w:rPr>
          <w:color w:val="2D74B5"/>
          <w:spacing w:val="-5"/>
          <w:sz w:val="22"/>
        </w:rPr>
        <w:t> </w:t>
      </w:r>
      <w:r>
        <w:rPr>
          <w:color w:val="2D74B5"/>
          <w:spacing w:val="-4"/>
          <w:sz w:val="22"/>
        </w:rPr>
        <w:t>monoprofessionale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4"/>
          <w:sz w:val="22"/>
        </w:rPr>
        <w:t>in</w:t>
      </w:r>
      <w:r>
        <w:rPr>
          <w:color w:val="2D74B5"/>
          <w:spacing w:val="-6"/>
          <w:sz w:val="22"/>
        </w:rPr>
        <w:t> </w:t>
      </w:r>
      <w:r>
        <w:rPr>
          <w:color w:val="2D74B5"/>
          <w:spacing w:val="-4"/>
          <w:sz w:val="22"/>
        </w:rPr>
        <w:t>classe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4"/>
          <w:sz w:val="22"/>
        </w:rPr>
        <w:t>“B”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4"/>
          <w:sz w:val="22"/>
        </w:rPr>
        <w:t>al </w:t>
      </w:r>
      <w:r>
        <w:rPr>
          <w:color w:val="2D74B5"/>
          <w:sz w:val="22"/>
        </w:rPr>
        <w:t>pari</w:t>
      </w:r>
      <w:r>
        <w:rPr>
          <w:color w:val="2D74B5"/>
          <w:spacing w:val="-2"/>
          <w:sz w:val="22"/>
        </w:rPr>
        <w:t> </w:t>
      </w:r>
      <w:r>
        <w:rPr>
          <w:color w:val="2D74B5"/>
          <w:sz w:val="22"/>
        </w:rPr>
        <w:t>dell’ambulatorio</w:t>
      </w:r>
      <w:r>
        <w:rPr>
          <w:color w:val="2D74B5"/>
          <w:spacing w:val="-2"/>
          <w:sz w:val="22"/>
        </w:rPr>
        <w:t> </w:t>
      </w:r>
      <w:r>
        <w:rPr>
          <w:color w:val="2D74B5"/>
          <w:sz w:val="22"/>
        </w:rPr>
        <w:t>odontoiatrico,</w:t>
      </w:r>
      <w:r>
        <w:rPr>
          <w:color w:val="2D74B5"/>
          <w:spacing w:val="-3"/>
          <w:sz w:val="22"/>
        </w:rPr>
        <w:t> </w:t>
      </w:r>
      <w:r>
        <w:rPr>
          <w:color w:val="2D74B5"/>
          <w:sz w:val="22"/>
        </w:rPr>
        <w:t>che</w:t>
      </w:r>
      <w:r>
        <w:rPr>
          <w:color w:val="2D74B5"/>
          <w:spacing w:val="-3"/>
          <w:sz w:val="22"/>
        </w:rPr>
        <w:t> </w:t>
      </w:r>
      <w:r>
        <w:rPr>
          <w:color w:val="2D74B5"/>
          <w:sz w:val="22"/>
        </w:rPr>
        <w:t>ha</w:t>
      </w:r>
      <w:r>
        <w:rPr>
          <w:color w:val="2D74B5"/>
          <w:spacing w:val="-3"/>
          <w:sz w:val="22"/>
        </w:rPr>
        <w:t> </w:t>
      </w:r>
      <w:r>
        <w:rPr>
          <w:color w:val="2D74B5"/>
          <w:sz w:val="22"/>
        </w:rPr>
        <w:t>caratteristiche</w:t>
      </w:r>
      <w:r>
        <w:rPr>
          <w:color w:val="2D74B5"/>
          <w:spacing w:val="-3"/>
          <w:sz w:val="22"/>
        </w:rPr>
        <w:t> </w:t>
      </w:r>
      <w:r>
        <w:rPr>
          <w:color w:val="2D74B5"/>
          <w:sz w:val="22"/>
        </w:rPr>
        <w:t>tecniche,</w:t>
      </w:r>
      <w:r>
        <w:rPr>
          <w:color w:val="2D74B5"/>
          <w:spacing w:val="-3"/>
          <w:sz w:val="22"/>
        </w:rPr>
        <w:t> </w:t>
      </w:r>
      <w:r>
        <w:rPr>
          <w:color w:val="2D74B5"/>
          <w:sz w:val="22"/>
        </w:rPr>
        <w:t>strumentali</w:t>
      </w:r>
      <w:r>
        <w:rPr>
          <w:color w:val="2D74B5"/>
          <w:spacing w:val="-4"/>
          <w:sz w:val="22"/>
        </w:rPr>
        <w:t> </w:t>
      </w:r>
      <w:r>
        <w:rPr>
          <w:color w:val="2D74B5"/>
          <w:sz w:val="22"/>
        </w:rPr>
        <w:t>ed organizzative più complesse.</w:t>
      </w:r>
    </w:p>
    <w:p>
      <w:pPr>
        <w:pStyle w:val="ListParagraph"/>
        <w:numPr>
          <w:ilvl w:val="0"/>
          <w:numId w:val="1"/>
        </w:numPr>
        <w:tabs>
          <w:tab w:pos="1854" w:val="left" w:leader="none"/>
        </w:tabs>
        <w:spacing w:line="235" w:lineRule="auto" w:before="242" w:after="0"/>
        <w:ind w:left="1854" w:right="562" w:hanging="293"/>
        <w:jc w:val="both"/>
        <w:rPr>
          <w:sz w:val="22"/>
        </w:rPr>
      </w:pPr>
      <w:r>
        <w:rPr>
          <w:color w:val="2D74B5"/>
          <w:spacing w:val="-4"/>
          <w:sz w:val="22"/>
        </w:rPr>
        <w:t>A</w:t>
      </w:r>
      <w:r>
        <w:rPr>
          <w:color w:val="2D74B5"/>
          <w:spacing w:val="-8"/>
          <w:sz w:val="22"/>
        </w:rPr>
        <w:t> </w:t>
      </w:r>
      <w:r>
        <w:rPr>
          <w:color w:val="2D74B5"/>
          <w:spacing w:val="-4"/>
          <w:sz w:val="22"/>
        </w:rPr>
        <w:t>pag.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4"/>
          <w:sz w:val="22"/>
        </w:rPr>
        <w:t>38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4"/>
          <w:sz w:val="22"/>
        </w:rPr>
        <w:t>del</w:t>
      </w:r>
      <w:r>
        <w:rPr>
          <w:color w:val="2D74B5"/>
          <w:spacing w:val="-5"/>
          <w:sz w:val="22"/>
        </w:rPr>
        <w:t> </w:t>
      </w:r>
      <w:r>
        <w:rPr>
          <w:color w:val="2D74B5"/>
          <w:spacing w:val="-4"/>
          <w:sz w:val="22"/>
        </w:rPr>
        <w:t>rapporto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4"/>
          <w:sz w:val="22"/>
        </w:rPr>
        <w:t>ISTISAN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4"/>
          <w:sz w:val="22"/>
        </w:rPr>
        <w:t>22/32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4"/>
          <w:sz w:val="22"/>
        </w:rPr>
        <w:t>nella</w:t>
      </w:r>
      <w:r>
        <w:rPr>
          <w:color w:val="2D74B5"/>
          <w:spacing w:val="-8"/>
          <w:sz w:val="22"/>
        </w:rPr>
        <w:t> </w:t>
      </w:r>
      <w:r>
        <w:rPr>
          <w:color w:val="2D74B5"/>
          <w:spacing w:val="-4"/>
          <w:sz w:val="22"/>
        </w:rPr>
        <w:t>tabella</w:t>
      </w:r>
      <w:r>
        <w:rPr>
          <w:color w:val="2D74B5"/>
          <w:spacing w:val="-8"/>
          <w:sz w:val="22"/>
        </w:rPr>
        <w:t> </w:t>
      </w:r>
      <w:r>
        <w:rPr>
          <w:color w:val="2D74B5"/>
          <w:spacing w:val="-4"/>
          <w:sz w:val="22"/>
        </w:rPr>
        <w:t>1</w:t>
      </w:r>
      <w:r>
        <w:rPr>
          <w:color w:val="2D74B5"/>
          <w:spacing w:val="-5"/>
          <w:sz w:val="22"/>
        </w:rPr>
        <w:t> </w:t>
      </w:r>
      <w:r>
        <w:rPr>
          <w:color w:val="2D74B5"/>
          <w:spacing w:val="-4"/>
          <w:sz w:val="22"/>
        </w:rPr>
        <w:t>si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4"/>
          <w:sz w:val="22"/>
        </w:rPr>
        <w:t>analizzano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4"/>
          <w:sz w:val="22"/>
        </w:rPr>
        <w:t>alcuni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4"/>
          <w:sz w:val="22"/>
        </w:rPr>
        <w:t>elementi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4"/>
          <w:sz w:val="22"/>
        </w:rPr>
        <w:t>di </w:t>
      </w:r>
      <w:r>
        <w:rPr>
          <w:color w:val="2D74B5"/>
          <w:sz w:val="22"/>
        </w:rPr>
        <w:t>rischio</w:t>
      </w:r>
      <w:r>
        <w:rPr>
          <w:color w:val="2D74B5"/>
          <w:spacing w:val="-12"/>
          <w:sz w:val="22"/>
        </w:rPr>
        <w:t> </w:t>
      </w:r>
      <w:r>
        <w:rPr>
          <w:color w:val="2D74B5"/>
          <w:sz w:val="22"/>
        </w:rPr>
        <w:t>e</w:t>
      </w:r>
      <w:r>
        <w:rPr>
          <w:color w:val="2D74B5"/>
          <w:spacing w:val="-12"/>
          <w:sz w:val="22"/>
        </w:rPr>
        <w:t> </w:t>
      </w:r>
      <w:r>
        <w:rPr>
          <w:color w:val="2D74B5"/>
          <w:sz w:val="22"/>
        </w:rPr>
        <w:t>per</w:t>
      </w:r>
      <w:r>
        <w:rPr>
          <w:color w:val="2D74B5"/>
          <w:spacing w:val="-11"/>
          <w:sz w:val="22"/>
        </w:rPr>
        <w:t> </w:t>
      </w:r>
      <w:r>
        <w:rPr>
          <w:color w:val="2D74B5"/>
          <w:sz w:val="22"/>
        </w:rPr>
        <w:t>gli</w:t>
      </w:r>
      <w:r>
        <w:rPr>
          <w:color w:val="2D74B5"/>
          <w:spacing w:val="-12"/>
          <w:sz w:val="22"/>
        </w:rPr>
        <w:t> </w:t>
      </w:r>
      <w:r>
        <w:rPr>
          <w:color w:val="2D74B5"/>
          <w:sz w:val="22"/>
        </w:rPr>
        <w:t>ambulatori</w:t>
      </w:r>
      <w:r>
        <w:rPr>
          <w:color w:val="2D74B5"/>
          <w:spacing w:val="-13"/>
          <w:sz w:val="22"/>
        </w:rPr>
        <w:t> </w:t>
      </w:r>
      <w:r>
        <w:rPr>
          <w:color w:val="2D74B5"/>
          <w:sz w:val="22"/>
        </w:rPr>
        <w:t>odontoiatrici</w:t>
      </w:r>
      <w:r>
        <w:rPr>
          <w:color w:val="2D74B5"/>
          <w:spacing w:val="-12"/>
          <w:sz w:val="22"/>
        </w:rPr>
        <w:t> </w:t>
      </w:r>
      <w:r>
        <w:rPr>
          <w:color w:val="2D74B5"/>
          <w:sz w:val="22"/>
        </w:rPr>
        <w:t>viene</w:t>
      </w:r>
      <w:r>
        <w:rPr>
          <w:color w:val="2D74B5"/>
          <w:spacing w:val="-12"/>
          <w:sz w:val="22"/>
        </w:rPr>
        <w:t> </w:t>
      </w:r>
      <w:r>
        <w:rPr>
          <w:color w:val="2D74B5"/>
          <w:sz w:val="22"/>
        </w:rPr>
        <w:t>definito</w:t>
      </w:r>
      <w:r>
        <w:rPr>
          <w:color w:val="2D74B5"/>
          <w:spacing w:val="-13"/>
          <w:sz w:val="22"/>
        </w:rPr>
        <w:t> </w:t>
      </w:r>
      <w:r>
        <w:rPr>
          <w:color w:val="2D74B5"/>
          <w:sz w:val="22"/>
        </w:rPr>
        <w:t>un</w:t>
      </w:r>
      <w:r>
        <w:rPr>
          <w:color w:val="2D74B5"/>
          <w:spacing w:val="-12"/>
          <w:sz w:val="22"/>
        </w:rPr>
        <w:t> </w:t>
      </w:r>
      <w:r>
        <w:rPr>
          <w:color w:val="2D74B5"/>
          <w:sz w:val="22"/>
        </w:rPr>
        <w:t>criterio</w:t>
      </w:r>
      <w:r>
        <w:rPr>
          <w:color w:val="2D74B5"/>
          <w:spacing w:val="-12"/>
          <w:sz w:val="22"/>
        </w:rPr>
        <w:t> </w:t>
      </w:r>
      <w:r>
        <w:rPr>
          <w:color w:val="2D74B5"/>
          <w:sz w:val="22"/>
        </w:rPr>
        <w:t>di</w:t>
      </w:r>
      <w:r>
        <w:rPr>
          <w:color w:val="2D74B5"/>
          <w:spacing w:val="32"/>
          <w:sz w:val="22"/>
        </w:rPr>
        <w:t> </w:t>
      </w:r>
      <w:r>
        <w:rPr>
          <w:color w:val="2D74B5"/>
          <w:sz w:val="22"/>
        </w:rPr>
        <w:t>“</w:t>
      </w:r>
      <w:r>
        <w:rPr>
          <w:i/>
          <w:color w:val="2D74B5"/>
          <w:sz w:val="22"/>
        </w:rPr>
        <w:t>rischio</w:t>
      </w:r>
      <w:r>
        <w:rPr>
          <w:i/>
          <w:color w:val="2D74B5"/>
          <w:spacing w:val="-11"/>
          <w:sz w:val="22"/>
        </w:rPr>
        <w:t> </w:t>
      </w:r>
      <w:r>
        <w:rPr>
          <w:i/>
          <w:color w:val="2D74B5"/>
          <w:sz w:val="22"/>
        </w:rPr>
        <w:t>alto</w:t>
      </w:r>
      <w:r>
        <w:rPr>
          <w:color w:val="2D74B5"/>
          <w:sz w:val="22"/>
        </w:rPr>
        <w:t>” </w:t>
      </w:r>
      <w:r>
        <w:rPr>
          <w:color w:val="2D74B5"/>
          <w:w w:val="80"/>
          <w:sz w:val="22"/>
        </w:rPr>
        <w:t>perché</w:t>
      </w:r>
      <w:r>
        <w:rPr>
          <w:color w:val="2D74B5"/>
          <w:sz w:val="22"/>
        </w:rPr>
        <w:t> </w:t>
      </w:r>
      <w:r>
        <w:rPr>
          <w:color w:val="2D74B5"/>
          <w:w w:val="80"/>
          <w:sz w:val="22"/>
        </w:rPr>
        <w:t>sono</w:t>
      </w:r>
      <w:r>
        <w:rPr>
          <w:color w:val="2D74B5"/>
          <w:sz w:val="22"/>
        </w:rPr>
        <w:t> </w:t>
      </w:r>
      <w:r>
        <w:rPr>
          <w:color w:val="2D74B5"/>
          <w:w w:val="80"/>
          <w:sz w:val="22"/>
        </w:rPr>
        <w:t>presenti</w:t>
      </w:r>
      <w:r>
        <w:rPr>
          <w:color w:val="2D74B5"/>
          <w:sz w:val="22"/>
        </w:rPr>
        <w:t> </w:t>
      </w:r>
      <w:r>
        <w:rPr>
          <w:color w:val="2D74B5"/>
          <w:w w:val="80"/>
          <w:sz w:val="22"/>
        </w:rPr>
        <w:t>“</w:t>
      </w:r>
      <w:r>
        <w:rPr>
          <w:i/>
          <w:color w:val="2D74B5"/>
          <w:w w:val="80"/>
          <w:sz w:val="22"/>
        </w:rPr>
        <w:t>circuiti</w:t>
      </w:r>
      <w:r>
        <w:rPr>
          <w:i/>
          <w:color w:val="2D74B5"/>
          <w:sz w:val="22"/>
        </w:rPr>
        <w:t> </w:t>
      </w:r>
      <w:r>
        <w:rPr>
          <w:i/>
          <w:color w:val="2D74B5"/>
          <w:w w:val="80"/>
          <w:sz w:val="22"/>
        </w:rPr>
        <w:t>idrici</w:t>
      </w:r>
      <w:r>
        <w:rPr>
          <w:i/>
          <w:color w:val="2D74B5"/>
          <w:sz w:val="22"/>
        </w:rPr>
        <w:t> </w:t>
      </w:r>
      <w:r>
        <w:rPr>
          <w:i/>
          <w:color w:val="2D74B5"/>
          <w:w w:val="80"/>
          <w:sz w:val="22"/>
        </w:rPr>
        <w:t>del</w:t>
      </w:r>
      <w:r>
        <w:rPr>
          <w:i/>
          <w:color w:val="2D74B5"/>
          <w:sz w:val="22"/>
        </w:rPr>
        <w:t> </w:t>
      </w:r>
      <w:r>
        <w:rPr>
          <w:i/>
          <w:color w:val="2D74B5"/>
          <w:w w:val="80"/>
          <w:sz w:val="22"/>
        </w:rPr>
        <w:t>riunito</w:t>
      </w:r>
      <w:r>
        <w:rPr>
          <w:i/>
          <w:color w:val="2D74B5"/>
          <w:sz w:val="22"/>
        </w:rPr>
        <w:t> </w:t>
      </w:r>
      <w:r>
        <w:rPr>
          <w:i/>
          <w:color w:val="2D74B5"/>
          <w:w w:val="80"/>
          <w:sz w:val="22"/>
        </w:rPr>
        <w:t>odontoiatrico</w:t>
      </w:r>
      <w:r>
        <w:rPr>
          <w:i/>
          <w:color w:val="2D74B5"/>
          <w:sz w:val="22"/>
        </w:rPr>
        <w:t> </w:t>
      </w:r>
      <w:r>
        <w:rPr>
          <w:i/>
          <w:color w:val="2D74B5"/>
          <w:w w:val="80"/>
          <w:sz w:val="22"/>
        </w:rPr>
        <w:t>che</w:t>
      </w:r>
      <w:r>
        <w:rPr>
          <w:i/>
          <w:color w:val="2D74B5"/>
          <w:sz w:val="22"/>
        </w:rPr>
        <w:t> </w:t>
      </w:r>
      <w:r>
        <w:rPr>
          <w:i/>
          <w:color w:val="2D74B5"/>
          <w:w w:val="80"/>
          <w:sz w:val="22"/>
        </w:rPr>
        <w:t>erogano</w:t>
      </w:r>
      <w:r>
        <w:rPr>
          <w:i/>
          <w:color w:val="2D74B5"/>
          <w:sz w:val="22"/>
        </w:rPr>
        <w:t> </w:t>
      </w:r>
      <w:r>
        <w:rPr>
          <w:i/>
          <w:color w:val="2D74B5"/>
          <w:w w:val="80"/>
          <w:sz w:val="22"/>
        </w:rPr>
        <w:t>acqua</w:t>
      </w:r>
      <w:r>
        <w:rPr>
          <w:i/>
          <w:color w:val="2D74B5"/>
          <w:sz w:val="22"/>
        </w:rPr>
        <w:t> </w:t>
      </w:r>
      <w:r>
        <w:rPr>
          <w:i/>
          <w:color w:val="2D74B5"/>
          <w:w w:val="80"/>
          <w:sz w:val="22"/>
        </w:rPr>
        <w:t>ad</w:t>
      </w:r>
      <w:r>
        <w:rPr>
          <w:i/>
          <w:color w:val="2D74B5"/>
          <w:sz w:val="22"/>
        </w:rPr>
        <w:t> </w:t>
      </w:r>
      <w:r>
        <w:rPr>
          <w:i/>
          <w:color w:val="2D74B5"/>
          <w:w w:val="80"/>
          <w:sz w:val="22"/>
        </w:rPr>
        <w:t>alta</w:t>
      </w:r>
      <w:r>
        <w:rPr>
          <w:i/>
          <w:color w:val="2D74B5"/>
          <w:sz w:val="22"/>
        </w:rPr>
        <w:t> </w:t>
      </w:r>
      <w:r>
        <w:rPr>
          <w:i/>
          <w:color w:val="2D74B5"/>
          <w:w w:val="80"/>
          <w:sz w:val="22"/>
        </w:rPr>
        <w:t>pressione</w:t>
      </w:r>
      <w:r>
        <w:rPr>
          <w:i/>
          <w:color w:val="2D74B5"/>
          <w:spacing w:val="80"/>
          <w:sz w:val="22"/>
        </w:rPr>
        <w:t> </w:t>
      </w:r>
      <w:r>
        <w:rPr>
          <w:i/>
          <w:color w:val="2D74B5"/>
          <w:w w:val="80"/>
          <w:sz w:val="22"/>
        </w:rPr>
        <w:t>e aerosol che possono essere inalati dai pazienti con potenziali rischi di retro-contaminazione per </w:t>
      </w:r>
      <w:r>
        <w:rPr>
          <w:i/>
          <w:color w:val="2D74B5"/>
          <w:spacing w:val="-4"/>
          <w:sz w:val="22"/>
        </w:rPr>
        <w:t>pazienti</w:t>
      </w:r>
      <w:r>
        <w:rPr>
          <w:i/>
          <w:color w:val="2D74B5"/>
          <w:spacing w:val="-10"/>
          <w:sz w:val="22"/>
        </w:rPr>
        <w:t> </w:t>
      </w:r>
      <w:r>
        <w:rPr>
          <w:i/>
          <w:color w:val="2D74B5"/>
          <w:spacing w:val="-4"/>
          <w:sz w:val="22"/>
        </w:rPr>
        <w:t>ed</w:t>
      </w:r>
      <w:r>
        <w:rPr>
          <w:i/>
          <w:color w:val="2D74B5"/>
          <w:spacing w:val="-10"/>
          <w:sz w:val="22"/>
        </w:rPr>
        <w:t> </w:t>
      </w:r>
      <w:r>
        <w:rPr>
          <w:i/>
          <w:color w:val="2D74B5"/>
          <w:spacing w:val="-4"/>
          <w:sz w:val="22"/>
        </w:rPr>
        <w:t>operatori</w:t>
      </w:r>
      <w:r>
        <w:rPr>
          <w:i/>
          <w:color w:val="2D74B5"/>
          <w:spacing w:val="-10"/>
          <w:sz w:val="22"/>
        </w:rPr>
        <w:t> </w:t>
      </w:r>
      <w:r>
        <w:rPr>
          <w:i/>
          <w:color w:val="2D74B5"/>
          <w:spacing w:val="-4"/>
          <w:sz w:val="22"/>
        </w:rPr>
        <w:t>sanitari</w:t>
      </w:r>
      <w:r>
        <w:rPr>
          <w:color w:val="2D74B5"/>
          <w:spacing w:val="-4"/>
          <w:sz w:val="22"/>
        </w:rPr>
        <w:t>.”</w:t>
      </w:r>
      <w:r>
        <w:rPr>
          <w:color w:val="2D74B5"/>
          <w:spacing w:val="-9"/>
          <w:sz w:val="22"/>
        </w:rPr>
        <w:t> </w:t>
      </w:r>
      <w:r>
        <w:rPr>
          <w:color w:val="2D74B5"/>
          <w:spacing w:val="-4"/>
          <w:sz w:val="22"/>
        </w:rPr>
        <w:t>In</w:t>
      </w:r>
      <w:r>
        <w:rPr>
          <w:color w:val="2D74B5"/>
          <w:spacing w:val="-10"/>
          <w:sz w:val="22"/>
        </w:rPr>
        <w:t> </w:t>
      </w:r>
      <w:r>
        <w:rPr>
          <w:color w:val="2D74B5"/>
          <w:spacing w:val="-4"/>
          <w:sz w:val="22"/>
        </w:rPr>
        <w:t>realtà</w:t>
      </w:r>
      <w:r>
        <w:rPr>
          <w:color w:val="2D74B5"/>
          <w:spacing w:val="-10"/>
          <w:sz w:val="22"/>
        </w:rPr>
        <w:t> </w:t>
      </w:r>
      <w:r>
        <w:rPr>
          <w:color w:val="2D74B5"/>
          <w:spacing w:val="-4"/>
          <w:sz w:val="22"/>
        </w:rPr>
        <w:t>il</w:t>
      </w:r>
      <w:r>
        <w:rPr>
          <w:color w:val="2D74B5"/>
          <w:spacing w:val="-10"/>
          <w:sz w:val="22"/>
        </w:rPr>
        <w:t> </w:t>
      </w:r>
      <w:r>
        <w:rPr>
          <w:color w:val="2D74B5"/>
          <w:spacing w:val="-4"/>
          <w:sz w:val="22"/>
        </w:rPr>
        <w:t>rischio</w:t>
      </w:r>
      <w:r>
        <w:rPr>
          <w:color w:val="2D74B5"/>
          <w:spacing w:val="-9"/>
          <w:sz w:val="22"/>
        </w:rPr>
        <w:t> </w:t>
      </w:r>
      <w:r>
        <w:rPr>
          <w:color w:val="2D74B5"/>
          <w:spacing w:val="-4"/>
          <w:sz w:val="22"/>
        </w:rPr>
        <w:t>è</w:t>
      </w:r>
      <w:r>
        <w:rPr>
          <w:color w:val="2D74B5"/>
          <w:spacing w:val="-10"/>
          <w:sz w:val="22"/>
        </w:rPr>
        <w:t> </w:t>
      </w:r>
      <w:r>
        <w:rPr>
          <w:color w:val="2D74B5"/>
          <w:spacing w:val="-4"/>
          <w:sz w:val="22"/>
        </w:rPr>
        <w:t>correlato</w:t>
      </w:r>
      <w:r>
        <w:rPr>
          <w:color w:val="2D74B5"/>
          <w:spacing w:val="-10"/>
          <w:sz w:val="22"/>
        </w:rPr>
        <w:t> </w:t>
      </w:r>
      <w:r>
        <w:rPr>
          <w:color w:val="2D74B5"/>
          <w:spacing w:val="-4"/>
          <w:sz w:val="22"/>
        </w:rPr>
        <w:t>alla</w:t>
      </w:r>
      <w:r>
        <w:rPr>
          <w:color w:val="2D74B5"/>
          <w:spacing w:val="-10"/>
          <w:sz w:val="22"/>
        </w:rPr>
        <w:t> </w:t>
      </w:r>
      <w:r>
        <w:rPr>
          <w:color w:val="2D74B5"/>
          <w:spacing w:val="-4"/>
          <w:sz w:val="22"/>
        </w:rPr>
        <w:t>corretta</w:t>
      </w:r>
      <w:r>
        <w:rPr>
          <w:color w:val="2D74B5"/>
          <w:spacing w:val="-9"/>
          <w:sz w:val="22"/>
        </w:rPr>
        <w:t> </w:t>
      </w:r>
      <w:r>
        <w:rPr>
          <w:color w:val="2D74B5"/>
          <w:spacing w:val="-4"/>
          <w:sz w:val="22"/>
        </w:rPr>
        <w:t>effettuazione </w:t>
      </w:r>
      <w:r>
        <w:rPr>
          <w:color w:val="2D74B5"/>
          <w:sz w:val="22"/>
        </w:rPr>
        <w:t>delle procedure di flussaggio, alla dotazione del riunito</w:t>
      </w:r>
      <w:r>
        <w:rPr>
          <w:color w:val="2D74B5"/>
          <w:spacing w:val="-1"/>
          <w:sz w:val="22"/>
        </w:rPr>
        <w:t> </w:t>
      </w:r>
      <w:r>
        <w:rPr>
          <w:color w:val="2D74B5"/>
          <w:sz w:val="22"/>
        </w:rPr>
        <w:t>e alla sua età cronologica. </w:t>
      </w:r>
      <w:r>
        <w:rPr>
          <w:color w:val="2D74B5"/>
          <w:spacing w:val="-2"/>
          <w:sz w:val="22"/>
        </w:rPr>
        <w:t>Infatti</w:t>
      </w:r>
      <w:r>
        <w:rPr>
          <w:color w:val="2D74B5"/>
          <w:spacing w:val="-6"/>
          <w:sz w:val="22"/>
        </w:rPr>
        <w:t> </w:t>
      </w:r>
      <w:r>
        <w:rPr>
          <w:color w:val="2D74B5"/>
          <w:spacing w:val="-2"/>
          <w:sz w:val="22"/>
        </w:rPr>
        <w:t>andiamo</w:t>
      </w:r>
      <w:r>
        <w:rPr>
          <w:color w:val="2D74B5"/>
          <w:spacing w:val="-6"/>
          <w:sz w:val="22"/>
        </w:rPr>
        <w:t> </w:t>
      </w:r>
      <w:r>
        <w:rPr>
          <w:color w:val="2D74B5"/>
          <w:spacing w:val="-2"/>
          <w:sz w:val="22"/>
        </w:rPr>
        <w:t>da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2"/>
          <w:sz w:val="22"/>
        </w:rPr>
        <w:t>un</w:t>
      </w:r>
      <w:r>
        <w:rPr>
          <w:color w:val="2D74B5"/>
          <w:spacing w:val="-6"/>
          <w:sz w:val="22"/>
        </w:rPr>
        <w:t> </w:t>
      </w:r>
      <w:r>
        <w:rPr>
          <w:color w:val="2D74B5"/>
          <w:spacing w:val="-2"/>
          <w:sz w:val="22"/>
        </w:rPr>
        <w:t>estremo</w:t>
      </w:r>
      <w:r>
        <w:rPr>
          <w:color w:val="2D74B5"/>
          <w:spacing w:val="-6"/>
          <w:sz w:val="22"/>
        </w:rPr>
        <w:t> </w:t>
      </w:r>
      <w:r>
        <w:rPr>
          <w:color w:val="2D74B5"/>
          <w:spacing w:val="-2"/>
          <w:sz w:val="22"/>
        </w:rPr>
        <w:t>costituito</w:t>
      </w:r>
      <w:r>
        <w:rPr>
          <w:color w:val="2D74B5"/>
          <w:spacing w:val="-6"/>
          <w:sz w:val="22"/>
        </w:rPr>
        <w:t> </w:t>
      </w:r>
      <w:r>
        <w:rPr>
          <w:color w:val="2D74B5"/>
          <w:spacing w:val="-2"/>
          <w:sz w:val="22"/>
        </w:rPr>
        <w:t>da</w:t>
      </w:r>
      <w:r>
        <w:rPr>
          <w:color w:val="2D74B5"/>
          <w:spacing w:val="-6"/>
          <w:sz w:val="22"/>
        </w:rPr>
        <w:t> </w:t>
      </w:r>
      <w:r>
        <w:rPr>
          <w:color w:val="2D74B5"/>
          <w:spacing w:val="-2"/>
          <w:sz w:val="22"/>
        </w:rPr>
        <w:t>riuniti</w:t>
      </w:r>
      <w:r>
        <w:rPr>
          <w:color w:val="2D74B5"/>
          <w:spacing w:val="-6"/>
          <w:sz w:val="22"/>
        </w:rPr>
        <w:t> </w:t>
      </w:r>
      <w:r>
        <w:rPr>
          <w:color w:val="2D74B5"/>
          <w:spacing w:val="-2"/>
          <w:sz w:val="22"/>
        </w:rPr>
        <w:t>vetusti,</w:t>
      </w:r>
      <w:r>
        <w:rPr>
          <w:color w:val="2D74B5"/>
          <w:spacing w:val="-6"/>
          <w:sz w:val="22"/>
        </w:rPr>
        <w:t> </w:t>
      </w:r>
      <w:r>
        <w:rPr>
          <w:color w:val="2D74B5"/>
          <w:spacing w:val="-2"/>
          <w:sz w:val="22"/>
        </w:rPr>
        <w:t>collegati</w:t>
      </w:r>
      <w:r>
        <w:rPr>
          <w:color w:val="2D74B5"/>
          <w:spacing w:val="-6"/>
          <w:sz w:val="22"/>
        </w:rPr>
        <w:t> </w:t>
      </w:r>
      <w:r>
        <w:rPr>
          <w:color w:val="2D74B5"/>
          <w:spacing w:val="-2"/>
          <w:sz w:val="22"/>
        </w:rPr>
        <w:t>direttamente</w:t>
      </w:r>
      <w:r>
        <w:rPr>
          <w:color w:val="2D74B5"/>
          <w:spacing w:val="-7"/>
          <w:sz w:val="22"/>
        </w:rPr>
        <w:t> </w:t>
      </w:r>
      <w:r>
        <w:rPr>
          <w:color w:val="2D74B5"/>
          <w:spacing w:val="-2"/>
          <w:sz w:val="22"/>
        </w:rPr>
        <w:t>alla </w:t>
      </w:r>
      <w:r>
        <w:rPr>
          <w:color w:val="2D74B5"/>
          <w:sz w:val="22"/>
        </w:rPr>
        <w:t>rete idrica senza nessun sistema di disinfezione interna,</w:t>
      </w:r>
      <w:r>
        <w:rPr>
          <w:color w:val="2D74B5"/>
          <w:spacing w:val="-1"/>
          <w:sz w:val="22"/>
        </w:rPr>
        <w:t> </w:t>
      </w:r>
      <w:r>
        <w:rPr>
          <w:color w:val="2D74B5"/>
          <w:sz w:val="22"/>
        </w:rPr>
        <w:t>a quelli più moderni, tutti</w:t>
      </w:r>
    </w:p>
    <w:p>
      <w:pPr>
        <w:pStyle w:val="ListParagraph"/>
        <w:spacing w:after="0" w:line="235" w:lineRule="auto"/>
        <w:jc w:val="both"/>
        <w:rPr>
          <w:sz w:val="22"/>
        </w:rPr>
        <w:sectPr>
          <w:type w:val="continuous"/>
          <w:pgSz w:w="11910" w:h="16840"/>
          <w:pgMar w:top="1920" w:bottom="280" w:left="1700" w:right="566"/>
        </w:sectPr>
      </w:pPr>
    </w:p>
    <w:p>
      <w:pPr>
        <w:pStyle w:val="BodyText"/>
        <w:spacing w:line="235" w:lineRule="auto" w:before="73"/>
        <w:ind w:left="1854" w:right="565"/>
        <w:jc w:val="both"/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286579</wp:posOffset>
            </wp:positionH>
            <wp:positionV relativeFrom="page">
              <wp:posOffset>443186</wp:posOffset>
            </wp:positionV>
            <wp:extent cx="6737665" cy="9816046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7665" cy="9816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7057643</wp:posOffset>
                </wp:positionH>
                <wp:positionV relativeFrom="page">
                  <wp:posOffset>5646406</wp:posOffset>
                </wp:positionV>
                <wp:extent cx="428625" cy="635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286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6350">
                              <a:moveTo>
                                <a:pt x="42823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428231" y="6108"/>
                              </a:lnTo>
                              <a:lnTo>
                                <a:pt x="428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5.719971pt;margin-top:444.598969pt;width:33.719pt;height:.481pt;mso-position-horizontal-relative:page;mso-position-vertical-relative:page;z-index:15731200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2D74B5"/>
        </w:rPr>
        <w:t>dotati</w:t>
      </w:r>
      <w:r>
        <w:rPr>
          <w:color w:val="2D74B5"/>
          <w:spacing w:val="-3"/>
        </w:rPr>
        <w:t> </w:t>
      </w:r>
      <w:r>
        <w:rPr>
          <w:color w:val="2D74B5"/>
        </w:rPr>
        <w:t>di</w:t>
      </w:r>
      <w:r>
        <w:rPr>
          <w:color w:val="2D74B5"/>
          <w:spacing w:val="-5"/>
        </w:rPr>
        <w:t> </w:t>
      </w:r>
      <w:r>
        <w:rPr>
          <w:color w:val="2D74B5"/>
        </w:rPr>
        <w:t>sistemi</w:t>
      </w:r>
      <w:r>
        <w:rPr>
          <w:color w:val="2D74B5"/>
          <w:spacing w:val="-3"/>
        </w:rPr>
        <w:t> </w:t>
      </w:r>
      <w:r>
        <w:rPr>
          <w:color w:val="2D74B5"/>
        </w:rPr>
        <w:t>antireflusso</w:t>
      </w:r>
      <w:r>
        <w:rPr>
          <w:color w:val="2D74B5"/>
          <w:spacing w:val="-3"/>
        </w:rPr>
        <w:t> </w:t>
      </w:r>
      <w:r>
        <w:rPr>
          <w:color w:val="2D74B5"/>
        </w:rPr>
        <w:t>per</w:t>
      </w:r>
      <w:r>
        <w:rPr>
          <w:color w:val="2D74B5"/>
          <w:spacing w:val="-2"/>
        </w:rPr>
        <w:t> </w:t>
      </w:r>
      <w:r>
        <w:rPr>
          <w:color w:val="2D74B5"/>
        </w:rPr>
        <w:t>la</w:t>
      </w:r>
      <w:r>
        <w:rPr>
          <w:color w:val="2D74B5"/>
          <w:spacing w:val="-4"/>
        </w:rPr>
        <w:t> </w:t>
      </w:r>
      <w:r>
        <w:rPr>
          <w:color w:val="2D74B5"/>
        </w:rPr>
        <w:t>rete</w:t>
      </w:r>
      <w:r>
        <w:rPr>
          <w:color w:val="2D74B5"/>
          <w:spacing w:val="-4"/>
        </w:rPr>
        <w:t> </w:t>
      </w:r>
      <w:r>
        <w:rPr>
          <w:color w:val="2D74B5"/>
        </w:rPr>
        <w:t>idrica</w:t>
      </w:r>
      <w:r>
        <w:rPr>
          <w:color w:val="2D74B5"/>
          <w:spacing w:val="-4"/>
        </w:rPr>
        <w:t> </w:t>
      </w:r>
      <w:r>
        <w:rPr>
          <w:color w:val="2D74B5"/>
        </w:rPr>
        <w:t>generale,</w:t>
      </w:r>
      <w:r>
        <w:rPr>
          <w:color w:val="2D74B5"/>
          <w:spacing w:val="-5"/>
        </w:rPr>
        <w:t> </w:t>
      </w:r>
      <w:r>
        <w:rPr>
          <w:color w:val="2D74B5"/>
        </w:rPr>
        <w:t>alimentazione</w:t>
      </w:r>
      <w:r>
        <w:rPr>
          <w:color w:val="2D74B5"/>
          <w:spacing w:val="-4"/>
        </w:rPr>
        <w:t> </w:t>
      </w:r>
      <w:r>
        <w:rPr>
          <w:color w:val="2D74B5"/>
        </w:rPr>
        <w:t>separata</w:t>
      </w:r>
      <w:r>
        <w:rPr>
          <w:color w:val="2D74B5"/>
          <w:spacing w:val="-4"/>
        </w:rPr>
        <w:t> </w:t>
      </w:r>
      <w:r>
        <w:rPr>
          <w:color w:val="2D74B5"/>
        </w:rPr>
        <w:t>e/o sistema di disinfezione in continuo/intermittente o entrambi.</w:t>
      </w:r>
    </w:p>
    <w:p>
      <w:pPr>
        <w:spacing w:line="235" w:lineRule="auto" w:before="0"/>
        <w:ind w:left="1842" w:right="562" w:firstLine="0"/>
        <w:jc w:val="both"/>
        <w:rPr>
          <w:b/>
          <w:sz w:val="22"/>
        </w:rPr>
      </w:pPr>
      <w:r>
        <w:rPr>
          <w:color w:val="2D74B5"/>
          <w:sz w:val="22"/>
        </w:rPr>
        <w:t>Questa differenza comporta quindi una necessaria stratificazione del rischio, mai finora considerata e in modo accurato e secondo questa impostazione. </w:t>
      </w:r>
      <w:r>
        <w:rPr>
          <w:b/>
          <w:color w:val="2D74B5"/>
          <w:sz w:val="22"/>
        </w:rPr>
        <w:t>Essa dovrebbe invece essere alla base dei presupposti razionali dei manuali di corretta prassi per l’implementazione dei piani di autocontrollo elaborati da associazioni di settore/ordini professionali, come previsto dal D. Lgs.18/23.</w:t>
      </w:r>
    </w:p>
    <w:p>
      <w:pPr>
        <w:pStyle w:val="BodyText"/>
        <w:spacing w:line="235" w:lineRule="auto" w:before="244"/>
        <w:ind w:left="1134" w:right="562" w:firstLine="427"/>
        <w:jc w:val="both"/>
      </w:pPr>
      <w:r>
        <w:rPr>
          <w:color w:val="2D74B5"/>
        </w:rPr>
        <w:t>Avendo</w:t>
      </w:r>
      <w:r>
        <w:rPr>
          <w:color w:val="2D74B5"/>
          <w:spacing w:val="-14"/>
        </w:rPr>
        <w:t> </w:t>
      </w:r>
      <w:r>
        <w:rPr>
          <w:color w:val="2D74B5"/>
        </w:rPr>
        <w:t>a</w:t>
      </w:r>
      <w:r>
        <w:rPr>
          <w:color w:val="2D74B5"/>
          <w:spacing w:val="-14"/>
        </w:rPr>
        <w:t> </w:t>
      </w:r>
      <w:r>
        <w:rPr>
          <w:color w:val="2D74B5"/>
        </w:rPr>
        <w:t>disposizione</w:t>
      </w:r>
      <w:r>
        <w:rPr>
          <w:color w:val="2D74B5"/>
          <w:spacing w:val="-14"/>
        </w:rPr>
        <w:t> </w:t>
      </w:r>
      <w:r>
        <w:rPr>
          <w:color w:val="2D74B5"/>
        </w:rPr>
        <w:t>il</w:t>
      </w:r>
      <w:r>
        <w:rPr>
          <w:color w:val="2D74B5"/>
          <w:spacing w:val="-13"/>
        </w:rPr>
        <w:t> </w:t>
      </w:r>
      <w:r>
        <w:rPr>
          <w:color w:val="2D74B5"/>
        </w:rPr>
        <w:t>tempo</w:t>
      </w:r>
      <w:r>
        <w:rPr>
          <w:color w:val="2D74B5"/>
          <w:spacing w:val="-14"/>
        </w:rPr>
        <w:t> </w:t>
      </w:r>
      <w:r>
        <w:rPr>
          <w:color w:val="2D74B5"/>
        </w:rPr>
        <w:t>necessario</w:t>
      </w:r>
      <w:r>
        <w:rPr>
          <w:color w:val="2D74B5"/>
          <w:spacing w:val="-14"/>
        </w:rPr>
        <w:t> </w:t>
      </w:r>
      <w:r>
        <w:rPr>
          <w:color w:val="2D74B5"/>
        </w:rPr>
        <w:t>(prima</w:t>
      </w:r>
      <w:r>
        <w:rPr>
          <w:color w:val="2D74B5"/>
          <w:spacing w:val="-13"/>
        </w:rPr>
        <w:t> </w:t>
      </w:r>
      <w:r>
        <w:rPr>
          <w:color w:val="2D74B5"/>
        </w:rPr>
        <w:t>scadenza</w:t>
      </w:r>
      <w:r>
        <w:rPr>
          <w:color w:val="2D74B5"/>
          <w:spacing w:val="-14"/>
        </w:rPr>
        <w:t> </w:t>
      </w:r>
      <w:r>
        <w:rPr>
          <w:color w:val="2D74B5"/>
        </w:rPr>
        <w:t>gennaio</w:t>
      </w:r>
      <w:r>
        <w:rPr>
          <w:color w:val="2D74B5"/>
          <w:spacing w:val="-13"/>
        </w:rPr>
        <w:t> </w:t>
      </w:r>
      <w:r>
        <w:rPr>
          <w:color w:val="2D74B5"/>
        </w:rPr>
        <w:t>2029)</w:t>
      </w:r>
      <w:r>
        <w:rPr>
          <w:color w:val="2D74B5"/>
          <w:spacing w:val="-13"/>
        </w:rPr>
        <w:t> </w:t>
      </w:r>
      <w:r>
        <w:rPr>
          <w:color w:val="2D74B5"/>
        </w:rPr>
        <w:t>la</w:t>
      </w:r>
      <w:r>
        <w:rPr>
          <w:color w:val="2D74B5"/>
          <w:spacing w:val="-14"/>
        </w:rPr>
        <w:t> </w:t>
      </w:r>
      <w:r>
        <w:rPr>
          <w:color w:val="2D74B5"/>
        </w:rPr>
        <w:t>scrivente Associazione si rende disponibile per approfondire il tema,</w:t>
      </w:r>
      <w:r>
        <w:rPr>
          <w:color w:val="2D74B5"/>
          <w:spacing w:val="40"/>
        </w:rPr>
        <w:t> </w:t>
      </w:r>
      <w:r>
        <w:rPr>
          <w:color w:val="2D74B5"/>
        </w:rPr>
        <w:t>se ritenuto opportuno anche </w:t>
      </w:r>
      <w:r>
        <w:rPr>
          <w:color w:val="2D74B5"/>
          <w:spacing w:val="-4"/>
        </w:rPr>
        <w:t>attraverso uno studio presso i professionisti Odontoiatri associati, con un protocollo disegnato </w:t>
      </w:r>
      <w:r>
        <w:rPr>
          <w:color w:val="2D74B5"/>
        </w:rPr>
        <w:t>in</w:t>
      </w:r>
      <w:r>
        <w:rPr>
          <w:color w:val="2D74B5"/>
          <w:spacing w:val="-1"/>
        </w:rPr>
        <w:t> </w:t>
      </w:r>
      <w:r>
        <w:rPr>
          <w:color w:val="2D74B5"/>
        </w:rPr>
        <w:t>base</w:t>
      </w:r>
      <w:r>
        <w:rPr>
          <w:color w:val="2D74B5"/>
          <w:spacing w:val="-3"/>
        </w:rPr>
        <w:t> </w:t>
      </w:r>
      <w:r>
        <w:rPr>
          <w:color w:val="2D74B5"/>
        </w:rPr>
        <w:t>alla</w:t>
      </w:r>
      <w:r>
        <w:rPr>
          <w:color w:val="2D74B5"/>
          <w:spacing w:val="-2"/>
        </w:rPr>
        <w:t> </w:t>
      </w:r>
      <w:r>
        <w:rPr>
          <w:color w:val="2D74B5"/>
        </w:rPr>
        <w:t>evidenza</w:t>
      </w:r>
      <w:r>
        <w:rPr>
          <w:color w:val="2D74B5"/>
          <w:spacing w:val="-2"/>
        </w:rPr>
        <w:t> </w:t>
      </w:r>
      <w:r>
        <w:rPr>
          <w:color w:val="2D74B5"/>
        </w:rPr>
        <w:t>e</w:t>
      </w:r>
      <w:r>
        <w:rPr>
          <w:color w:val="2D74B5"/>
          <w:spacing w:val="-2"/>
        </w:rPr>
        <w:t> </w:t>
      </w:r>
      <w:r>
        <w:rPr>
          <w:color w:val="2D74B5"/>
        </w:rPr>
        <w:t>con</w:t>
      </w:r>
      <w:r>
        <w:rPr>
          <w:color w:val="2D74B5"/>
          <w:spacing w:val="-3"/>
        </w:rPr>
        <w:t> </w:t>
      </w:r>
      <w:r>
        <w:rPr>
          <w:color w:val="2D74B5"/>
        </w:rPr>
        <w:t>il</w:t>
      </w:r>
      <w:r>
        <w:rPr>
          <w:color w:val="2D74B5"/>
          <w:spacing w:val="-1"/>
        </w:rPr>
        <w:t> </w:t>
      </w:r>
      <w:r>
        <w:rPr>
          <w:color w:val="2D74B5"/>
        </w:rPr>
        <w:t>supporto</w:t>
      </w:r>
      <w:r>
        <w:rPr>
          <w:color w:val="2D74B5"/>
          <w:spacing w:val="-3"/>
        </w:rPr>
        <w:t> </w:t>
      </w:r>
      <w:r>
        <w:rPr>
          <w:color w:val="2D74B5"/>
        </w:rPr>
        <w:t>della</w:t>
      </w:r>
      <w:r>
        <w:rPr>
          <w:color w:val="2D74B5"/>
          <w:spacing w:val="-2"/>
        </w:rPr>
        <w:t> </w:t>
      </w:r>
      <w:r>
        <w:rPr>
          <w:color w:val="2D74B5"/>
        </w:rPr>
        <w:t>nostra</w:t>
      </w:r>
      <w:r>
        <w:rPr>
          <w:color w:val="2D74B5"/>
          <w:spacing w:val="-3"/>
        </w:rPr>
        <w:t> </w:t>
      </w:r>
      <w:r>
        <w:rPr>
          <w:color w:val="2D74B5"/>
        </w:rPr>
        <w:t>società</w:t>
      </w:r>
      <w:r>
        <w:rPr>
          <w:color w:val="2D74B5"/>
          <w:spacing w:val="-2"/>
        </w:rPr>
        <w:t> </w:t>
      </w:r>
      <w:r>
        <w:rPr>
          <w:color w:val="2D74B5"/>
        </w:rPr>
        <w:t>scientifica</w:t>
      </w:r>
      <w:r>
        <w:rPr>
          <w:color w:val="2D74B5"/>
          <w:spacing w:val="-2"/>
        </w:rPr>
        <w:t> </w:t>
      </w:r>
      <w:r>
        <w:rPr>
          <w:color w:val="2D74B5"/>
        </w:rPr>
        <w:t>SISOPD,</w:t>
      </w:r>
      <w:r>
        <w:rPr>
          <w:color w:val="2D74B5"/>
          <w:spacing w:val="-3"/>
        </w:rPr>
        <w:t> </w:t>
      </w:r>
      <w:r>
        <w:rPr>
          <w:color w:val="2D74B5"/>
        </w:rPr>
        <w:t>accreditata </w:t>
      </w:r>
      <w:r>
        <w:rPr>
          <w:color w:val="2D74B5"/>
          <w:spacing w:val="-2"/>
        </w:rPr>
        <w:t>presso</w:t>
      </w:r>
      <w:r>
        <w:rPr>
          <w:color w:val="2D74B5"/>
          <w:spacing w:val="-10"/>
        </w:rPr>
        <w:t> </w:t>
      </w:r>
      <w:r>
        <w:rPr>
          <w:color w:val="2D74B5"/>
          <w:spacing w:val="-2"/>
        </w:rPr>
        <w:t>il</w:t>
      </w:r>
      <w:r>
        <w:rPr>
          <w:color w:val="2D74B5"/>
          <w:spacing w:val="-12"/>
        </w:rPr>
        <w:t> </w:t>
      </w:r>
      <w:r>
        <w:rPr>
          <w:color w:val="2D74B5"/>
          <w:spacing w:val="-2"/>
        </w:rPr>
        <w:t>Ministero</w:t>
      </w:r>
      <w:r>
        <w:rPr>
          <w:color w:val="2D74B5"/>
          <w:spacing w:val="-11"/>
        </w:rPr>
        <w:t> </w:t>
      </w:r>
      <w:r>
        <w:rPr>
          <w:color w:val="2D74B5"/>
          <w:spacing w:val="-2"/>
        </w:rPr>
        <w:t>della</w:t>
      </w:r>
      <w:r>
        <w:rPr>
          <w:color w:val="2D74B5"/>
          <w:spacing w:val="-11"/>
        </w:rPr>
        <w:t> </w:t>
      </w:r>
      <w:r>
        <w:rPr>
          <w:color w:val="2D74B5"/>
          <w:spacing w:val="-2"/>
        </w:rPr>
        <w:t>Salute,</w:t>
      </w:r>
      <w:r>
        <w:rPr>
          <w:color w:val="2D74B5"/>
          <w:spacing w:val="-10"/>
        </w:rPr>
        <w:t> </w:t>
      </w:r>
      <w:r>
        <w:rPr>
          <w:color w:val="2D74B5"/>
          <w:spacing w:val="-2"/>
        </w:rPr>
        <w:t>per</w:t>
      </w:r>
      <w:r>
        <w:rPr>
          <w:color w:val="2D74B5"/>
          <w:spacing w:val="-11"/>
        </w:rPr>
        <w:t> </w:t>
      </w:r>
      <w:r>
        <w:rPr>
          <w:color w:val="2D74B5"/>
          <w:spacing w:val="-2"/>
        </w:rPr>
        <w:t>acquisire</w:t>
      </w:r>
      <w:r>
        <w:rPr>
          <w:color w:val="2D74B5"/>
          <w:spacing w:val="-12"/>
        </w:rPr>
        <w:t> </w:t>
      </w:r>
      <w:r>
        <w:rPr>
          <w:color w:val="2D74B5"/>
          <w:spacing w:val="-2"/>
        </w:rPr>
        <w:t>informazioni</w:t>
      </w:r>
      <w:r>
        <w:rPr>
          <w:color w:val="2D74B5"/>
          <w:spacing w:val="-10"/>
        </w:rPr>
        <w:t> </w:t>
      </w:r>
      <w:r>
        <w:rPr>
          <w:color w:val="2D74B5"/>
          <w:spacing w:val="-2"/>
        </w:rPr>
        <w:t>ed</w:t>
      </w:r>
      <w:r>
        <w:rPr>
          <w:color w:val="2D74B5"/>
          <w:spacing w:val="-10"/>
        </w:rPr>
        <w:t> </w:t>
      </w:r>
      <w:r>
        <w:rPr>
          <w:color w:val="2D74B5"/>
          <w:spacing w:val="-2"/>
        </w:rPr>
        <w:t>indicazioni</w:t>
      </w:r>
      <w:r>
        <w:rPr>
          <w:color w:val="2D74B5"/>
          <w:spacing w:val="-10"/>
        </w:rPr>
        <w:t> </w:t>
      </w:r>
      <w:r>
        <w:rPr>
          <w:color w:val="2D74B5"/>
          <w:spacing w:val="-2"/>
        </w:rPr>
        <w:t>utili</w:t>
      </w:r>
      <w:r>
        <w:rPr>
          <w:color w:val="2D74B5"/>
          <w:spacing w:val="-10"/>
        </w:rPr>
        <w:t> </w:t>
      </w:r>
      <w:r>
        <w:rPr>
          <w:color w:val="2D74B5"/>
          <w:spacing w:val="-2"/>
        </w:rPr>
        <w:t>a</w:t>
      </w:r>
      <w:r>
        <w:rPr>
          <w:color w:val="2D74B5"/>
          <w:spacing w:val="-11"/>
        </w:rPr>
        <w:t> </w:t>
      </w:r>
      <w:r>
        <w:rPr>
          <w:color w:val="2D74B5"/>
          <w:spacing w:val="-2"/>
        </w:rPr>
        <w:t>consentire</w:t>
      </w:r>
      <w:r>
        <w:rPr>
          <w:color w:val="2D74B5"/>
          <w:spacing w:val="-12"/>
        </w:rPr>
        <w:t> </w:t>
      </w:r>
      <w:r>
        <w:rPr>
          <w:color w:val="2D74B5"/>
          <w:spacing w:val="-2"/>
        </w:rPr>
        <w:t>di </w:t>
      </w:r>
      <w:r>
        <w:rPr>
          <w:color w:val="2D74B5"/>
          <w:spacing w:val="-4"/>
        </w:rPr>
        <w:t>ottemperare</w:t>
      </w:r>
      <w:r>
        <w:rPr>
          <w:color w:val="2D74B5"/>
          <w:spacing w:val="-5"/>
        </w:rPr>
        <w:t> </w:t>
      </w:r>
      <w:r>
        <w:rPr>
          <w:color w:val="2D74B5"/>
          <w:spacing w:val="-4"/>
        </w:rPr>
        <w:t>agli</w:t>
      </w:r>
      <w:r>
        <w:rPr>
          <w:color w:val="2D74B5"/>
          <w:spacing w:val="-5"/>
        </w:rPr>
        <w:t> </w:t>
      </w:r>
      <w:r>
        <w:rPr>
          <w:color w:val="2D74B5"/>
          <w:spacing w:val="-4"/>
        </w:rPr>
        <w:t>adempimenti</w:t>
      </w:r>
      <w:r>
        <w:rPr>
          <w:color w:val="2D74B5"/>
          <w:spacing w:val="-5"/>
        </w:rPr>
        <w:t> </w:t>
      </w:r>
      <w:r>
        <w:rPr>
          <w:color w:val="2D74B5"/>
          <w:spacing w:val="-4"/>
        </w:rPr>
        <w:t>di</w:t>
      </w:r>
      <w:r>
        <w:rPr>
          <w:color w:val="2D74B5"/>
          <w:spacing w:val="-5"/>
        </w:rPr>
        <w:t> </w:t>
      </w:r>
      <w:r>
        <w:rPr>
          <w:color w:val="2D74B5"/>
          <w:spacing w:val="-4"/>
        </w:rPr>
        <w:t>legge</w:t>
      </w:r>
      <w:r>
        <w:rPr>
          <w:color w:val="2D74B5"/>
          <w:spacing w:val="-5"/>
        </w:rPr>
        <w:t> </w:t>
      </w:r>
      <w:r>
        <w:rPr>
          <w:color w:val="2D74B5"/>
          <w:spacing w:val="-4"/>
        </w:rPr>
        <w:t>e</w:t>
      </w:r>
      <w:r>
        <w:rPr>
          <w:color w:val="2D74B5"/>
          <w:spacing w:val="-5"/>
        </w:rPr>
        <w:t> </w:t>
      </w:r>
      <w:r>
        <w:rPr>
          <w:color w:val="2D74B5"/>
          <w:spacing w:val="-4"/>
        </w:rPr>
        <w:t>contemporaneamente</w:t>
      </w:r>
      <w:r>
        <w:rPr>
          <w:color w:val="2D74B5"/>
          <w:spacing w:val="-5"/>
        </w:rPr>
        <w:t> </w:t>
      </w:r>
      <w:r>
        <w:rPr>
          <w:color w:val="2D74B5"/>
          <w:spacing w:val="-4"/>
        </w:rPr>
        <w:t>di</w:t>
      </w:r>
      <w:r>
        <w:rPr>
          <w:color w:val="2D74B5"/>
          <w:spacing w:val="-5"/>
        </w:rPr>
        <w:t> </w:t>
      </w:r>
      <w:r>
        <w:rPr>
          <w:color w:val="2D74B5"/>
          <w:spacing w:val="-4"/>
        </w:rPr>
        <w:t>tutelare</w:t>
      </w:r>
      <w:r>
        <w:rPr>
          <w:color w:val="2D74B5"/>
          <w:spacing w:val="-5"/>
        </w:rPr>
        <w:t> </w:t>
      </w:r>
      <w:r>
        <w:rPr>
          <w:color w:val="2D74B5"/>
          <w:spacing w:val="-4"/>
        </w:rPr>
        <w:t>la</w:t>
      </w:r>
      <w:r>
        <w:rPr>
          <w:color w:val="2D74B5"/>
          <w:spacing w:val="-6"/>
        </w:rPr>
        <w:t> </w:t>
      </w:r>
      <w:r>
        <w:rPr>
          <w:color w:val="2D74B5"/>
          <w:spacing w:val="-4"/>
        </w:rPr>
        <w:t>salute</w:t>
      </w:r>
      <w:r>
        <w:rPr>
          <w:color w:val="2D74B5"/>
          <w:spacing w:val="-5"/>
        </w:rPr>
        <w:t> </w:t>
      </w:r>
      <w:r>
        <w:rPr>
          <w:color w:val="2D74B5"/>
          <w:spacing w:val="-4"/>
        </w:rPr>
        <w:t>dei</w:t>
      </w:r>
      <w:r>
        <w:rPr>
          <w:color w:val="2D74B5"/>
          <w:spacing w:val="-5"/>
        </w:rPr>
        <w:t> </w:t>
      </w:r>
      <w:r>
        <w:rPr>
          <w:color w:val="2D74B5"/>
          <w:spacing w:val="-4"/>
        </w:rPr>
        <w:t>pazienti </w:t>
      </w:r>
      <w:r>
        <w:rPr>
          <w:color w:val="2D74B5"/>
        </w:rPr>
        <w:t>e degli operatori sanitari nel modo più efficace e nello stesso tempo sostenibile, evitando adempimenti ridondanti e non giustificati.</w:t>
      </w:r>
    </w:p>
    <w:p>
      <w:pPr>
        <w:pStyle w:val="BodyText"/>
        <w:spacing w:before="240"/>
        <w:ind w:left="1561"/>
      </w:pPr>
      <w:r>
        <w:rPr>
          <w:color w:val="2D74B5"/>
          <w:spacing w:val="-2"/>
        </w:rPr>
        <w:t>In</w:t>
      </w:r>
      <w:r>
        <w:rPr>
          <w:color w:val="2D74B5"/>
          <w:spacing w:val="-11"/>
        </w:rPr>
        <w:t> </w:t>
      </w:r>
      <w:r>
        <w:rPr>
          <w:color w:val="2D74B5"/>
          <w:spacing w:val="-2"/>
        </w:rPr>
        <w:t>attesa</w:t>
      </w:r>
      <w:r>
        <w:rPr>
          <w:color w:val="2D74B5"/>
          <w:spacing w:val="-11"/>
        </w:rPr>
        <w:t> </w:t>
      </w:r>
      <w:r>
        <w:rPr>
          <w:color w:val="2D74B5"/>
          <w:spacing w:val="-2"/>
        </w:rPr>
        <w:t>di</w:t>
      </w:r>
      <w:r>
        <w:rPr>
          <w:color w:val="2D74B5"/>
          <w:spacing w:val="-9"/>
        </w:rPr>
        <w:t> </w:t>
      </w:r>
      <w:r>
        <w:rPr>
          <w:color w:val="2D74B5"/>
          <w:spacing w:val="-2"/>
        </w:rPr>
        <w:t>un</w:t>
      </w:r>
      <w:r>
        <w:rPr>
          <w:color w:val="2D74B5"/>
          <w:spacing w:val="-10"/>
        </w:rPr>
        <w:t> </w:t>
      </w:r>
      <w:r>
        <w:rPr>
          <w:color w:val="2D74B5"/>
          <w:spacing w:val="-2"/>
        </w:rPr>
        <w:t>Suo</w:t>
      </w:r>
      <w:r>
        <w:rPr>
          <w:color w:val="2D74B5"/>
          <w:spacing w:val="-12"/>
        </w:rPr>
        <w:t> </w:t>
      </w:r>
      <w:r>
        <w:rPr>
          <w:color w:val="2D74B5"/>
          <w:spacing w:val="-2"/>
        </w:rPr>
        <w:t>cortese</w:t>
      </w:r>
      <w:r>
        <w:rPr>
          <w:color w:val="2D74B5"/>
          <w:spacing w:val="-10"/>
        </w:rPr>
        <w:t> </w:t>
      </w:r>
      <w:r>
        <w:rPr>
          <w:color w:val="2D74B5"/>
          <w:spacing w:val="-2"/>
        </w:rPr>
        <w:t>riscontro,</w:t>
      </w:r>
      <w:r>
        <w:rPr>
          <w:color w:val="2D74B5"/>
          <w:spacing w:val="-11"/>
        </w:rPr>
        <w:t> </w:t>
      </w:r>
      <w:r>
        <w:rPr>
          <w:color w:val="2D74B5"/>
          <w:spacing w:val="-2"/>
        </w:rPr>
        <w:t>inviamo</w:t>
      </w:r>
      <w:r>
        <w:rPr>
          <w:color w:val="2D74B5"/>
          <w:spacing w:val="-9"/>
        </w:rPr>
        <w:t> </w:t>
      </w:r>
      <w:r>
        <w:rPr>
          <w:color w:val="2D74B5"/>
          <w:spacing w:val="-2"/>
        </w:rPr>
        <w:t>i</w:t>
      </w:r>
      <w:r>
        <w:rPr>
          <w:color w:val="2D74B5"/>
          <w:spacing w:val="-12"/>
        </w:rPr>
        <w:t> </w:t>
      </w:r>
      <w:r>
        <w:rPr>
          <w:color w:val="2D74B5"/>
          <w:spacing w:val="-2"/>
        </w:rPr>
        <w:t>più</w:t>
      </w:r>
      <w:r>
        <w:rPr>
          <w:color w:val="2D74B5"/>
          <w:spacing w:val="-10"/>
        </w:rPr>
        <w:t> </w:t>
      </w:r>
      <w:r>
        <w:rPr>
          <w:color w:val="2D74B5"/>
          <w:spacing w:val="-2"/>
        </w:rPr>
        <w:t>cordiali</w:t>
      </w:r>
      <w:r>
        <w:rPr>
          <w:color w:val="2D74B5"/>
          <w:spacing w:val="-10"/>
        </w:rPr>
        <w:t> </w:t>
      </w:r>
      <w:r>
        <w:rPr>
          <w:color w:val="2D74B5"/>
          <w:spacing w:val="-2"/>
        </w:rPr>
        <w:t>saluti.</w:t>
      </w:r>
    </w:p>
    <w:p>
      <w:pPr>
        <w:pStyle w:val="BodyText"/>
      </w:pPr>
    </w:p>
    <w:p>
      <w:pPr>
        <w:pStyle w:val="BodyText"/>
        <w:spacing w:before="57"/>
      </w:pPr>
    </w:p>
    <w:p>
      <w:pPr>
        <w:pStyle w:val="BodyText"/>
        <w:tabs>
          <w:tab w:pos="4970" w:val="left" w:leader="none"/>
        </w:tabs>
        <w:ind w:left="6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2084070</wp:posOffset>
                </wp:positionH>
                <wp:positionV relativeFrom="paragraph">
                  <wp:posOffset>166451</wp:posOffset>
                </wp:positionV>
                <wp:extent cx="1212850" cy="53340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212850" cy="533400"/>
                          <a:chExt cx="1212850" cy="53340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366" cy="533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1212850" cy="533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8" w:lineRule="exact" w:before="0"/>
                                <w:ind w:left="21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D74B5"/>
                                  <w:sz w:val="22"/>
                                </w:rPr>
                                <w:t>Dott.</w:t>
                              </w:r>
                              <w:r>
                                <w:rPr>
                                  <w:color w:val="2D74B5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D74B5"/>
                                  <w:sz w:val="22"/>
                                </w:rPr>
                                <w:t>Lauro</w:t>
                              </w:r>
                              <w:r>
                                <w:rPr>
                                  <w:color w:val="2D74B5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D74B5"/>
                                  <w:spacing w:val="-2"/>
                                  <w:sz w:val="22"/>
                                </w:rPr>
                                <w:t>Ferrari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4.100052pt;margin-top:13.106397pt;width:95.5pt;height:42pt;mso-position-horizontal-relative:page;mso-position-vertical-relative:paragraph;z-index:-15727616;mso-wrap-distance-left:0;mso-wrap-distance-right:0" id="docshapegroup3" coordorigin="3282,262" coordsize="1910,840">
                <v:shape style="position:absolute;left:3282;top:262;width:1910;height:840" type="#_x0000_t75" id="docshape4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282;top:262;width:1910;height:840" type="#_x0000_t202" id="docshape5" filled="false" stroked="false">
                  <v:textbox inset="0,0,0,0">
                    <w:txbxContent>
                      <w:p>
                        <w:pPr>
                          <w:spacing w:line="238" w:lineRule="exact" w:before="0"/>
                          <w:ind w:left="21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D74B5"/>
                            <w:sz w:val="22"/>
                          </w:rPr>
                          <w:t>Dott.</w:t>
                        </w:r>
                        <w:r>
                          <w:rPr>
                            <w:color w:val="2D74B5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color w:val="2D74B5"/>
                            <w:sz w:val="22"/>
                          </w:rPr>
                          <w:t>Lauro</w:t>
                        </w:r>
                        <w:r>
                          <w:rPr>
                            <w:color w:val="2D74B5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color w:val="2D74B5"/>
                            <w:spacing w:val="-2"/>
                            <w:sz w:val="22"/>
                          </w:rPr>
                          <w:t>Ferrari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5012009</wp:posOffset>
                </wp:positionH>
                <wp:positionV relativeFrom="paragraph">
                  <wp:posOffset>166841</wp:posOffset>
                </wp:positionV>
                <wp:extent cx="1491615" cy="37719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491615" cy="377190"/>
                          <a:chExt cx="1491615" cy="37719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2118"/>
                            <a:ext cx="1491571" cy="294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1491615" cy="377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8" w:lineRule="exact" w:before="0"/>
                                <w:ind w:left="17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D74B5"/>
                                  <w:sz w:val="22"/>
                                </w:rPr>
                                <w:t>Dott.</w:t>
                              </w:r>
                              <w:r>
                                <w:rPr>
                                  <w:color w:val="2D74B5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D74B5"/>
                                  <w:sz w:val="22"/>
                                </w:rPr>
                                <w:t>Carlo</w:t>
                              </w:r>
                              <w:r>
                                <w:rPr>
                                  <w:color w:val="2D74B5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D74B5"/>
                                  <w:spacing w:val="-2"/>
                                  <w:sz w:val="22"/>
                                </w:rPr>
                                <w:t>Ghirlanda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646393pt;margin-top:13.13716pt;width:117.45pt;height:29.7pt;mso-position-horizontal-relative:page;mso-position-vertical-relative:paragraph;z-index:-15727104;mso-wrap-distance-left:0;mso-wrap-distance-right:0" id="docshapegroup6" coordorigin="7893,263" coordsize="2349,594">
                <v:shape style="position:absolute;left:7892;top:392;width:2349;height:465" type="#_x0000_t75" id="docshape7" stroked="false">
                  <v:imagedata r:id="rId7" o:title=""/>
                </v:shape>
                <v:shape style="position:absolute;left:7892;top:262;width:2349;height:594" type="#_x0000_t202" id="docshape8" filled="false" stroked="false">
                  <v:textbox inset="0,0,0,0">
                    <w:txbxContent>
                      <w:p>
                        <w:pPr>
                          <w:spacing w:line="238" w:lineRule="exact" w:before="0"/>
                          <w:ind w:left="17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D74B5"/>
                            <w:sz w:val="22"/>
                          </w:rPr>
                          <w:t>Dott.</w:t>
                        </w:r>
                        <w:r>
                          <w:rPr>
                            <w:color w:val="2D74B5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D74B5"/>
                            <w:sz w:val="22"/>
                          </w:rPr>
                          <w:t>Carlo</w:t>
                        </w:r>
                        <w:r>
                          <w:rPr>
                            <w:color w:val="2D74B5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D74B5"/>
                            <w:spacing w:val="-2"/>
                            <w:sz w:val="22"/>
                          </w:rPr>
                          <w:t>Ghirlanda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color w:val="2D74B5"/>
          <w:spacing w:val="-6"/>
        </w:rPr>
        <w:t>Il</w:t>
      </w:r>
      <w:r>
        <w:rPr>
          <w:color w:val="2D74B5"/>
          <w:spacing w:val="-8"/>
        </w:rPr>
        <w:t> </w:t>
      </w:r>
      <w:r>
        <w:rPr>
          <w:color w:val="2D74B5"/>
          <w:spacing w:val="-6"/>
        </w:rPr>
        <w:t>Segretario Sindacale</w:t>
      </w:r>
      <w:r>
        <w:rPr>
          <w:color w:val="2D74B5"/>
          <w:spacing w:val="-7"/>
        </w:rPr>
        <w:t> </w:t>
      </w:r>
      <w:r>
        <w:rPr>
          <w:color w:val="2D74B5"/>
          <w:spacing w:val="-6"/>
        </w:rPr>
        <w:t>Nazionale</w:t>
      </w:r>
      <w:r>
        <w:rPr>
          <w:color w:val="2D74B5"/>
        </w:rPr>
        <w:tab/>
      </w:r>
      <w:r>
        <w:rPr>
          <w:color w:val="2D74B5"/>
          <w:spacing w:val="-2"/>
        </w:rPr>
        <w:t>Il</w:t>
      </w:r>
      <w:r>
        <w:rPr>
          <w:color w:val="2D74B5"/>
          <w:spacing w:val="-8"/>
        </w:rPr>
        <w:t> </w:t>
      </w:r>
      <w:r>
        <w:rPr>
          <w:color w:val="2D74B5"/>
          <w:spacing w:val="-2"/>
        </w:rPr>
        <w:t>Presidente</w:t>
      </w:r>
      <w:r>
        <w:rPr>
          <w:color w:val="2D74B5"/>
          <w:spacing w:val="-9"/>
        </w:rPr>
        <w:t> </w:t>
      </w:r>
      <w:r>
        <w:rPr>
          <w:color w:val="2D74B5"/>
          <w:spacing w:val="-2"/>
        </w:rPr>
        <w:t>Nazionale</w:t>
      </w:r>
    </w:p>
    <w:p>
      <w:pPr>
        <w:pStyle w:val="BodyText"/>
        <w:rPr>
          <w:sz w:val="18"/>
        </w:rPr>
      </w:pPr>
    </w:p>
    <w:p>
      <w:pPr>
        <w:pStyle w:val="BodyText"/>
        <w:spacing w:before="160"/>
        <w:rPr>
          <w:sz w:val="18"/>
        </w:rPr>
      </w:pPr>
    </w:p>
    <w:p>
      <w:pPr>
        <w:spacing w:before="0"/>
        <w:ind w:left="0" w:right="103" w:firstLine="0"/>
        <w:jc w:val="right"/>
        <w:rPr>
          <w:rFonts w:ascii="Calibri"/>
          <w:sz w:val="18"/>
        </w:rPr>
      </w:pPr>
      <w:r>
        <w:rPr>
          <w:rFonts w:ascii="Calibri"/>
          <w:color w:val="2D74B5"/>
          <w:spacing w:val="-10"/>
          <w:sz w:val="18"/>
        </w:rPr>
        <w:t>2</w:t>
      </w:r>
    </w:p>
    <w:sectPr>
      <w:pgSz w:w="11910" w:h="16840"/>
      <w:pgMar w:top="1740" w:bottom="280" w:left="1700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854" w:hanging="29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2D74B5"/>
        <w:spacing w:val="0"/>
        <w:w w:val="8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638" w:hanging="29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416" w:hanging="29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94" w:hanging="29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72" w:hanging="29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50" w:hanging="29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28" w:hanging="29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06" w:hanging="29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84" w:hanging="29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253" w:lineRule="exact"/>
      <w:ind w:left="5812"/>
    </w:pPr>
    <w:rPr>
      <w:rFonts w:ascii="Times New Roman" w:hAnsi="Times New Roman" w:eastAsia="Times New Roman" w:cs="Times New Roman"/>
      <w:b/>
      <w:bCs/>
      <w:i/>
      <w:iCs/>
      <w:sz w:val="23"/>
      <w:szCs w:val="23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42"/>
      <w:ind w:left="1854" w:right="562" w:hanging="293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Samsung Electronics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scipriani</dc:creator>
  <dc:description/>
  <dc:title>Associazione   Nazionale   Dentisti   Italiani</dc:title>
  <dcterms:created xsi:type="dcterms:W3CDTF">2025-09-09T14:21:43Z</dcterms:created>
  <dcterms:modified xsi:type="dcterms:W3CDTF">2025-09-09T14:21:43Z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2025-09-09T00:00:00Z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>D:20230803064909</vt:lpwstr>
  </property>
</Properties>
</file>